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CE022" w14:textId="77777777" w:rsidR="00283B2E" w:rsidRPr="009F2FC5" w:rsidRDefault="00283B2E" w:rsidP="00283B2E">
      <w:pPr>
        <w:pStyle w:val="IATED-PaperTitle"/>
        <w:tabs>
          <w:tab w:val="center" w:pos="4535"/>
        </w:tabs>
        <w:spacing w:before="360"/>
        <w:rPr>
          <w:rFonts w:asciiTheme="minorHAnsi" w:hAnsiTheme="minorHAnsi"/>
          <w:lang w:val="es-ES"/>
        </w:rPr>
      </w:pPr>
      <w:r w:rsidRPr="009F2FC5">
        <w:rPr>
          <w:rFonts w:asciiTheme="minorHAnsi" w:hAnsiTheme="minorHAnsi"/>
          <w:lang w:val="es-ES"/>
        </w:rPr>
        <w:t xml:space="preserve">TÍTULO DEL </w:t>
      </w:r>
      <w:r>
        <w:rPr>
          <w:rFonts w:asciiTheme="minorHAnsi" w:hAnsiTheme="minorHAnsi"/>
          <w:lang w:val="es-ES"/>
        </w:rPr>
        <w:t>RESUMEN</w:t>
      </w:r>
      <w:r w:rsidRPr="009F2FC5">
        <w:rPr>
          <w:rFonts w:asciiTheme="minorHAnsi" w:hAnsiTheme="minorHAnsi"/>
          <w:lang w:val="es-ES"/>
        </w:rPr>
        <w:t xml:space="preserve"> EXTENDIDO [CALIBRI 14, </w:t>
      </w:r>
      <w:r>
        <w:rPr>
          <w:rFonts w:asciiTheme="minorHAnsi" w:hAnsiTheme="minorHAnsi"/>
          <w:lang w:val="es-ES"/>
        </w:rPr>
        <w:t>NEGRITA, centrADO</w:t>
      </w:r>
      <w:r w:rsidRPr="009F2FC5">
        <w:rPr>
          <w:rFonts w:asciiTheme="minorHAnsi" w:hAnsiTheme="minorHAnsi"/>
          <w:lang w:val="es-ES"/>
        </w:rPr>
        <w:t>]</w:t>
      </w:r>
    </w:p>
    <w:p w14:paraId="526F74E2" w14:textId="77777777" w:rsidR="00283B2E" w:rsidRPr="009F2FC5" w:rsidRDefault="00283B2E" w:rsidP="00283B2E">
      <w:pPr>
        <w:pStyle w:val="IATED-Authors"/>
        <w:rPr>
          <w:rFonts w:asciiTheme="minorHAnsi" w:hAnsiTheme="minorHAnsi"/>
          <w:lang w:val="es-ES"/>
        </w:rPr>
      </w:pPr>
      <w:r w:rsidRPr="009F2FC5">
        <w:rPr>
          <w:rFonts w:asciiTheme="minorHAnsi" w:hAnsiTheme="minorHAnsi"/>
          <w:lang w:val="es-ES"/>
        </w:rPr>
        <w:t>Nombre de autor</w:t>
      </w:r>
      <w:r w:rsidRPr="009F2FC5">
        <w:rPr>
          <w:rFonts w:asciiTheme="minorHAnsi" w:hAnsiTheme="minorHAnsi"/>
          <w:vertAlign w:val="superscript"/>
          <w:lang w:val="es-ES"/>
        </w:rPr>
        <w:t>1</w:t>
      </w:r>
      <w:r w:rsidRPr="009F2FC5">
        <w:rPr>
          <w:rFonts w:asciiTheme="minorHAnsi" w:hAnsiTheme="minorHAnsi"/>
          <w:lang w:val="es-ES"/>
        </w:rPr>
        <w:t>, Nombre de autor</w:t>
      </w:r>
      <w:r w:rsidRPr="009F2FC5">
        <w:rPr>
          <w:rFonts w:asciiTheme="minorHAnsi" w:hAnsiTheme="minorHAnsi"/>
          <w:vertAlign w:val="superscript"/>
          <w:lang w:val="es-ES"/>
        </w:rPr>
        <w:t>2</w:t>
      </w:r>
      <w:r w:rsidRPr="009F2FC5">
        <w:rPr>
          <w:rFonts w:asciiTheme="minorHAnsi" w:hAnsiTheme="minorHAnsi"/>
          <w:lang w:val="es-ES"/>
        </w:rPr>
        <w:t xml:space="preserve"> [</w:t>
      </w:r>
      <w:proofErr w:type="spellStart"/>
      <w:r w:rsidRPr="009F2FC5">
        <w:rPr>
          <w:rFonts w:asciiTheme="minorHAnsi" w:hAnsiTheme="minorHAnsi"/>
          <w:lang w:val="es-ES"/>
        </w:rPr>
        <w:t>calibri</w:t>
      </w:r>
      <w:proofErr w:type="spellEnd"/>
      <w:r>
        <w:rPr>
          <w:rFonts w:asciiTheme="minorHAnsi" w:hAnsiTheme="minorHAnsi"/>
          <w:lang w:val="es-ES"/>
        </w:rPr>
        <w:t xml:space="preserve"> 12 puntos</w:t>
      </w:r>
      <w:r w:rsidRPr="009F2FC5">
        <w:rPr>
          <w:rFonts w:asciiTheme="minorHAnsi" w:hAnsiTheme="minorHAnsi"/>
          <w:lang w:val="es-ES"/>
        </w:rPr>
        <w:t xml:space="preserve">, </w:t>
      </w:r>
      <w:r>
        <w:rPr>
          <w:rFonts w:asciiTheme="minorHAnsi" w:hAnsiTheme="minorHAnsi"/>
          <w:lang w:val="es-ES"/>
        </w:rPr>
        <w:t>negrita</w:t>
      </w:r>
      <w:r w:rsidRPr="009F2FC5">
        <w:rPr>
          <w:rFonts w:asciiTheme="minorHAnsi" w:hAnsiTheme="minorHAnsi"/>
          <w:lang w:val="es-ES"/>
        </w:rPr>
        <w:t xml:space="preserve">, </w:t>
      </w:r>
      <w:r>
        <w:rPr>
          <w:rFonts w:asciiTheme="minorHAnsi" w:hAnsiTheme="minorHAnsi"/>
          <w:lang w:val="es-ES"/>
        </w:rPr>
        <w:t>centrado</w:t>
      </w:r>
      <w:r w:rsidRPr="009F2FC5">
        <w:rPr>
          <w:rFonts w:asciiTheme="minorHAnsi" w:hAnsiTheme="minorHAnsi"/>
          <w:lang w:val="es-ES"/>
        </w:rPr>
        <w:t>]</w:t>
      </w:r>
    </w:p>
    <w:p w14:paraId="18E3D7BF" w14:textId="77777777" w:rsidR="00283B2E" w:rsidRPr="005F6B06" w:rsidRDefault="00283B2E" w:rsidP="00283B2E">
      <w:pPr>
        <w:pStyle w:val="IATED-Affiliation"/>
        <w:rPr>
          <w:rFonts w:asciiTheme="minorHAnsi" w:hAnsiTheme="minorHAnsi"/>
          <w:sz w:val="20"/>
          <w:szCs w:val="20"/>
          <w:lang w:val="es-ES"/>
        </w:rPr>
      </w:pPr>
      <w:r w:rsidRPr="005F6B06">
        <w:rPr>
          <w:rFonts w:asciiTheme="minorHAnsi" w:hAnsiTheme="minorHAnsi"/>
          <w:sz w:val="20"/>
          <w:szCs w:val="20"/>
          <w:vertAlign w:val="superscript"/>
          <w:lang w:val="es-ES"/>
        </w:rPr>
        <w:t>1</w:t>
      </w:r>
      <w:r w:rsidR="001D1494">
        <w:rPr>
          <w:rFonts w:asciiTheme="minorHAnsi" w:hAnsiTheme="minorHAnsi"/>
          <w:sz w:val="20"/>
          <w:szCs w:val="20"/>
          <w:lang w:val="es-ES"/>
        </w:rPr>
        <w:t xml:space="preserve">Departamento. Institución </w:t>
      </w:r>
      <w:r w:rsidRPr="005F6B06">
        <w:rPr>
          <w:rFonts w:asciiTheme="minorHAnsi" w:hAnsiTheme="minorHAnsi"/>
          <w:sz w:val="20"/>
          <w:szCs w:val="20"/>
          <w:lang w:val="es-ES"/>
        </w:rPr>
        <w:t xml:space="preserve">(PAÍS). </w:t>
      </w:r>
      <w:r>
        <w:rPr>
          <w:rFonts w:asciiTheme="minorHAnsi" w:hAnsiTheme="minorHAnsi"/>
          <w:sz w:val="20"/>
          <w:szCs w:val="20"/>
          <w:lang w:val="es-ES"/>
        </w:rPr>
        <w:t>Correo electrónico</w:t>
      </w:r>
      <w:r w:rsidRPr="005F6B06">
        <w:rPr>
          <w:rFonts w:asciiTheme="minorHAnsi" w:hAnsiTheme="minorHAnsi"/>
          <w:sz w:val="20"/>
          <w:szCs w:val="20"/>
          <w:lang w:val="es-ES"/>
        </w:rPr>
        <w:t xml:space="preserve"> [</w:t>
      </w:r>
      <w:proofErr w:type="spellStart"/>
      <w:r w:rsidRPr="005F6B06">
        <w:rPr>
          <w:rFonts w:asciiTheme="minorHAnsi" w:hAnsiTheme="minorHAnsi"/>
          <w:sz w:val="20"/>
          <w:szCs w:val="20"/>
          <w:lang w:val="es-ES"/>
        </w:rPr>
        <w:t>calibri</w:t>
      </w:r>
      <w:proofErr w:type="spellEnd"/>
      <w:r w:rsidRPr="005F6B06">
        <w:rPr>
          <w:rFonts w:asciiTheme="minorHAnsi" w:hAnsiTheme="minorHAnsi"/>
          <w:sz w:val="20"/>
          <w:szCs w:val="20"/>
          <w:lang w:val="es-ES"/>
        </w:rPr>
        <w:t xml:space="preserve"> 1</w:t>
      </w:r>
      <w:r>
        <w:rPr>
          <w:rFonts w:asciiTheme="minorHAnsi" w:hAnsiTheme="minorHAnsi"/>
          <w:sz w:val="20"/>
          <w:szCs w:val="20"/>
          <w:lang w:val="es-ES"/>
        </w:rPr>
        <w:t>0</w:t>
      </w:r>
      <w:r w:rsidRPr="005F6B06">
        <w:rPr>
          <w:rFonts w:asciiTheme="minorHAnsi" w:hAnsiTheme="minorHAnsi"/>
          <w:sz w:val="20"/>
          <w:szCs w:val="20"/>
          <w:lang w:val="es-ES"/>
        </w:rPr>
        <w:t xml:space="preserve"> puntos, cursiva, centrado]</w:t>
      </w:r>
    </w:p>
    <w:p w14:paraId="77D88576" w14:textId="77777777" w:rsidR="00283B2E" w:rsidRPr="005F6B06" w:rsidRDefault="00283B2E" w:rsidP="00283B2E">
      <w:pPr>
        <w:pStyle w:val="IATED-Affiliation"/>
        <w:rPr>
          <w:rFonts w:asciiTheme="minorHAnsi" w:hAnsiTheme="minorHAnsi"/>
          <w:sz w:val="20"/>
          <w:szCs w:val="20"/>
          <w:lang w:val="es-ES"/>
        </w:rPr>
      </w:pPr>
      <w:r w:rsidRPr="005F6B06">
        <w:rPr>
          <w:rFonts w:asciiTheme="minorHAnsi" w:hAnsiTheme="minorHAnsi"/>
          <w:sz w:val="20"/>
          <w:szCs w:val="20"/>
          <w:vertAlign w:val="superscript"/>
          <w:lang w:val="es-ES"/>
        </w:rPr>
        <w:t>2</w:t>
      </w:r>
      <w:r w:rsidR="001D1494">
        <w:rPr>
          <w:rFonts w:asciiTheme="minorHAnsi" w:hAnsiTheme="minorHAnsi"/>
          <w:sz w:val="20"/>
          <w:szCs w:val="20"/>
          <w:lang w:val="es-ES"/>
        </w:rPr>
        <w:t xml:space="preserve">Departamento. Institución </w:t>
      </w:r>
      <w:r w:rsidRPr="005F6B06">
        <w:rPr>
          <w:rFonts w:asciiTheme="minorHAnsi" w:hAnsiTheme="minorHAnsi"/>
          <w:sz w:val="20"/>
          <w:szCs w:val="20"/>
          <w:lang w:val="es-ES"/>
        </w:rPr>
        <w:t xml:space="preserve">(PAÍS). </w:t>
      </w:r>
      <w:r>
        <w:rPr>
          <w:rFonts w:asciiTheme="minorHAnsi" w:hAnsiTheme="minorHAnsi"/>
          <w:sz w:val="20"/>
          <w:szCs w:val="20"/>
          <w:lang w:val="es-ES"/>
        </w:rPr>
        <w:t>Correo electrónico</w:t>
      </w:r>
      <w:r w:rsidRPr="005F6B06">
        <w:rPr>
          <w:rFonts w:asciiTheme="minorHAnsi" w:hAnsiTheme="minorHAnsi"/>
          <w:sz w:val="20"/>
          <w:szCs w:val="20"/>
          <w:lang w:val="es-ES"/>
        </w:rPr>
        <w:t xml:space="preserve"> [</w:t>
      </w:r>
      <w:proofErr w:type="spellStart"/>
      <w:r w:rsidRPr="005F6B06">
        <w:rPr>
          <w:rFonts w:asciiTheme="minorHAnsi" w:hAnsiTheme="minorHAnsi"/>
          <w:sz w:val="20"/>
          <w:szCs w:val="20"/>
          <w:lang w:val="es-ES"/>
        </w:rPr>
        <w:t>calibri</w:t>
      </w:r>
      <w:proofErr w:type="spellEnd"/>
      <w:r w:rsidRPr="005F6B06">
        <w:rPr>
          <w:rFonts w:asciiTheme="minorHAnsi" w:hAnsiTheme="minorHAnsi"/>
          <w:sz w:val="20"/>
          <w:szCs w:val="20"/>
          <w:lang w:val="es-ES"/>
        </w:rPr>
        <w:t xml:space="preserve"> 1</w:t>
      </w:r>
      <w:r>
        <w:rPr>
          <w:rFonts w:asciiTheme="minorHAnsi" w:hAnsiTheme="minorHAnsi"/>
          <w:sz w:val="20"/>
          <w:szCs w:val="20"/>
          <w:lang w:val="es-ES"/>
        </w:rPr>
        <w:t>0</w:t>
      </w:r>
      <w:r w:rsidRPr="005F6B06">
        <w:rPr>
          <w:rFonts w:asciiTheme="minorHAnsi" w:hAnsiTheme="minorHAnsi"/>
          <w:sz w:val="20"/>
          <w:szCs w:val="20"/>
          <w:lang w:val="es-ES"/>
        </w:rPr>
        <w:t xml:space="preserve"> puntos, cursiva, centrado]</w:t>
      </w:r>
    </w:p>
    <w:p w14:paraId="48850038" w14:textId="77777777" w:rsidR="00283B2E" w:rsidRPr="006D241D" w:rsidRDefault="00283B2E" w:rsidP="00283B2E">
      <w:pPr>
        <w:autoSpaceDE w:val="0"/>
        <w:autoSpaceDN w:val="0"/>
        <w:adjustRightInd w:val="0"/>
        <w:spacing w:before="240" w:after="6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 w:rsidRPr="006D241D">
        <w:rPr>
          <w:rFonts w:ascii="Calibri" w:hAnsi="Calibri" w:cs="Calibri"/>
          <w:b/>
          <w:sz w:val="22"/>
          <w:szCs w:val="22"/>
          <w:lang w:val="es-ES"/>
        </w:rPr>
        <w:t>Palabras clave</w:t>
      </w:r>
      <w:r w:rsidRPr="006D241D">
        <w:rPr>
          <w:rFonts w:ascii="Calibri" w:hAnsi="Calibri" w:cs="Calibri"/>
          <w:sz w:val="22"/>
          <w:szCs w:val="22"/>
          <w:lang w:val="es-ES"/>
        </w:rPr>
        <w:t>: incluir hasta 5 palabras clave</w:t>
      </w:r>
      <w:r>
        <w:rPr>
          <w:rFonts w:ascii="Calibri" w:hAnsi="Calibri" w:cs="Calibri"/>
          <w:sz w:val="22"/>
          <w:szCs w:val="22"/>
          <w:lang w:val="es-ES"/>
        </w:rPr>
        <w:t xml:space="preserve"> [Calibri 11 </w:t>
      </w:r>
      <w:r w:rsidRPr="006D241D">
        <w:rPr>
          <w:rFonts w:ascii="Calibri" w:hAnsi="Calibri" w:cs="Calibri"/>
          <w:sz w:val="22"/>
          <w:szCs w:val="22"/>
          <w:lang w:val="es-ES"/>
        </w:rPr>
        <w:t xml:space="preserve">puntos, justificado]. </w:t>
      </w:r>
    </w:p>
    <w:p w14:paraId="31664407" w14:textId="77777777" w:rsidR="00283B2E" w:rsidRPr="006D241D" w:rsidRDefault="00283B2E" w:rsidP="00283B2E">
      <w:pPr>
        <w:autoSpaceDE w:val="0"/>
        <w:autoSpaceDN w:val="0"/>
        <w:adjustRightInd w:val="0"/>
        <w:spacing w:before="0" w:after="240" w:line="276" w:lineRule="auto"/>
        <w:ind w:right="-93"/>
        <w:rPr>
          <w:rFonts w:ascii="Calibri" w:hAnsi="Calibri" w:cs="Calibri"/>
          <w:szCs w:val="20"/>
          <w:lang w:val="es-ES"/>
        </w:rPr>
      </w:pPr>
      <w:r w:rsidRPr="002C4BD1">
        <w:rPr>
          <w:rFonts w:ascii="Calibri" w:hAnsi="Calibri" w:cs="Calibri"/>
          <w:szCs w:val="20"/>
          <w:u w:val="single"/>
          <w:lang w:val="es-ES"/>
        </w:rPr>
        <w:t>Persona de contacto</w:t>
      </w:r>
      <w:r>
        <w:rPr>
          <w:rFonts w:ascii="Calibri" w:hAnsi="Calibri" w:cs="Calibri"/>
          <w:szCs w:val="20"/>
          <w:lang w:val="es-ES"/>
        </w:rPr>
        <w:t xml:space="preserve">: Correo electrónico (Nombre) </w:t>
      </w:r>
      <w:r w:rsidRPr="006D241D">
        <w:rPr>
          <w:rFonts w:ascii="Calibri" w:hAnsi="Calibri" w:cs="Calibri"/>
          <w:szCs w:val="20"/>
          <w:lang w:val="es-ES"/>
        </w:rPr>
        <w:t>[Calibri 10</w:t>
      </w:r>
      <w:r>
        <w:rPr>
          <w:rFonts w:ascii="Calibri" w:hAnsi="Calibri" w:cs="Calibri"/>
          <w:szCs w:val="20"/>
          <w:lang w:val="es-ES"/>
        </w:rPr>
        <w:t xml:space="preserve"> puntos, justificado</w:t>
      </w:r>
      <w:r w:rsidRPr="006D241D">
        <w:rPr>
          <w:rFonts w:ascii="Calibri" w:hAnsi="Calibri" w:cs="Calibri"/>
          <w:szCs w:val="20"/>
          <w:lang w:val="es-ES"/>
        </w:rPr>
        <w:t>]</w:t>
      </w:r>
    </w:p>
    <w:p w14:paraId="3B4C98A9" w14:textId="77777777" w:rsidR="00283B2E" w:rsidRPr="004C04AF" w:rsidRDefault="00283B2E" w:rsidP="00154113">
      <w:pPr>
        <w:pStyle w:val="Puesto"/>
        <w:jc w:val="both"/>
        <w:rPr>
          <w:rFonts w:asciiTheme="minorHAnsi" w:hAnsiTheme="minorHAnsi"/>
          <w:lang w:val="es-ES"/>
        </w:rPr>
      </w:pPr>
      <w:r w:rsidRPr="004C04AF">
        <w:rPr>
          <w:rFonts w:asciiTheme="minorHAnsi" w:hAnsiTheme="minorHAnsi"/>
          <w:lang w:val="es-ES"/>
        </w:rPr>
        <w:t xml:space="preserve">RESUMEN [Calibri, 12-puntos, negrita, </w:t>
      </w:r>
      <w:r>
        <w:rPr>
          <w:rFonts w:asciiTheme="minorHAnsi" w:hAnsiTheme="minorHAnsi"/>
          <w:lang w:val="es-ES"/>
        </w:rPr>
        <w:t>justificado</w:t>
      </w:r>
      <w:r w:rsidRPr="004C04AF">
        <w:rPr>
          <w:rFonts w:asciiTheme="minorHAnsi" w:hAnsiTheme="minorHAnsi"/>
          <w:lang w:val="es-ES"/>
        </w:rPr>
        <w:t>]</w:t>
      </w:r>
    </w:p>
    <w:p w14:paraId="04895640" w14:textId="77777777" w:rsidR="00283B2E" w:rsidRPr="00981852" w:rsidRDefault="00283B2E" w:rsidP="00283B2E">
      <w:pPr>
        <w:autoSpaceDE w:val="0"/>
        <w:autoSpaceDN w:val="0"/>
        <w:adjustRightInd w:val="0"/>
        <w:spacing w:before="0" w:after="240" w:line="276" w:lineRule="auto"/>
        <w:ind w:right="-93"/>
        <w:rPr>
          <w:rFonts w:ascii="Calibri" w:hAnsi="Calibri" w:cs="Calibri"/>
          <w:sz w:val="22"/>
          <w:szCs w:val="22"/>
          <w:lang w:val="es-ES"/>
        </w:rPr>
      </w:pPr>
      <w:r w:rsidRPr="004C04AF">
        <w:rPr>
          <w:rFonts w:ascii="Calibri" w:hAnsi="Calibri" w:cs="Calibri"/>
          <w:sz w:val="22"/>
          <w:szCs w:val="22"/>
          <w:lang w:val="es-ES"/>
        </w:rPr>
        <w:t xml:space="preserve">Éste es la plantilla </w:t>
      </w:r>
      <w:proofErr w:type="spellStart"/>
      <w:r w:rsidRPr="004C04AF">
        <w:rPr>
          <w:rFonts w:ascii="Calibri" w:hAnsi="Calibri" w:cs="Calibri"/>
          <w:sz w:val="22"/>
          <w:szCs w:val="22"/>
          <w:lang w:val="es-ES"/>
        </w:rPr>
        <w:t>MSWord</w:t>
      </w:r>
      <w:proofErr w:type="spellEnd"/>
      <w:r w:rsidRPr="004C04AF">
        <w:rPr>
          <w:rFonts w:ascii="Calibri" w:hAnsi="Calibri" w:cs="Calibri"/>
          <w:sz w:val="22"/>
          <w:szCs w:val="22"/>
          <w:lang w:val="es-ES"/>
        </w:rPr>
        <w:t xml:space="preserve"> para el </w:t>
      </w:r>
      <w:r>
        <w:rPr>
          <w:rFonts w:ascii="Calibri" w:hAnsi="Calibri" w:cs="Calibri"/>
          <w:sz w:val="22"/>
          <w:szCs w:val="22"/>
          <w:lang w:val="es-ES"/>
        </w:rPr>
        <w:t>resumen</w:t>
      </w:r>
      <w:r w:rsidRPr="004C04AF">
        <w:rPr>
          <w:rFonts w:ascii="Calibri" w:hAnsi="Calibri" w:cs="Calibri"/>
          <w:sz w:val="22"/>
          <w:szCs w:val="22"/>
          <w:lang w:val="es-ES"/>
        </w:rPr>
        <w:t xml:space="preserve"> extendido que sería publicado en las actas del </w:t>
      </w:r>
      <w:proofErr w:type="spellStart"/>
      <w:r w:rsidRPr="004C04AF">
        <w:rPr>
          <w:rFonts w:ascii="Calibri" w:hAnsi="Calibri" w:cs="Calibri"/>
          <w:sz w:val="22"/>
          <w:szCs w:val="22"/>
          <w:lang w:val="es-ES"/>
        </w:rPr>
        <w:t>Third</w:t>
      </w:r>
      <w:proofErr w:type="spellEnd"/>
      <w:r w:rsidRPr="004C04AF">
        <w:rPr>
          <w:rFonts w:ascii="Calibri" w:hAnsi="Calibri" w:cs="Calibri"/>
          <w:sz w:val="22"/>
          <w:szCs w:val="22"/>
          <w:lang w:val="es-ES"/>
        </w:rPr>
        <w:t xml:space="preserve"> International </w:t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Conference</w:t>
      </w:r>
      <w:proofErr w:type="spellEnd"/>
      <w:r w:rsidRPr="004C04AF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4C04AF">
        <w:rPr>
          <w:rFonts w:ascii="Calibri" w:hAnsi="Calibri" w:cs="Calibri"/>
          <w:sz w:val="22"/>
          <w:szCs w:val="22"/>
          <w:lang w:val="es-ES"/>
        </w:rPr>
        <w:t>on</w:t>
      </w:r>
      <w:proofErr w:type="spellEnd"/>
      <w:r w:rsidRPr="004C04AF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4C04AF">
        <w:rPr>
          <w:rFonts w:ascii="Calibri" w:hAnsi="Calibri" w:cs="Calibri"/>
          <w:sz w:val="22"/>
          <w:szCs w:val="22"/>
          <w:lang w:val="es-ES"/>
        </w:rPr>
        <w:t>Mechanical</w:t>
      </w:r>
      <w:proofErr w:type="spellEnd"/>
      <w:r w:rsidRPr="004C04AF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4C04AF">
        <w:rPr>
          <w:rFonts w:ascii="Calibri" w:hAnsi="Calibri" w:cs="Calibri"/>
          <w:sz w:val="22"/>
          <w:szCs w:val="22"/>
          <w:lang w:val="es-ES"/>
        </w:rPr>
        <w:t>Models</w:t>
      </w:r>
      <w:proofErr w:type="spellEnd"/>
      <w:r w:rsidRPr="004C04AF">
        <w:rPr>
          <w:rFonts w:ascii="Calibri" w:hAnsi="Calibri" w:cs="Calibri"/>
          <w:sz w:val="22"/>
          <w:szCs w:val="22"/>
          <w:lang w:val="es-ES"/>
        </w:rPr>
        <w:t xml:space="preserve"> in </w:t>
      </w:r>
      <w:proofErr w:type="spellStart"/>
      <w:r w:rsidRPr="004C04AF">
        <w:rPr>
          <w:rFonts w:ascii="Calibri" w:hAnsi="Calibri" w:cs="Calibri"/>
          <w:sz w:val="22"/>
          <w:szCs w:val="22"/>
          <w:lang w:val="es-ES"/>
        </w:rPr>
        <w:t>Structural</w:t>
      </w:r>
      <w:proofErr w:type="spellEnd"/>
      <w:r w:rsidRPr="004C04AF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4C04AF">
        <w:rPr>
          <w:rFonts w:ascii="Calibri" w:hAnsi="Calibri" w:cs="Calibri"/>
          <w:sz w:val="22"/>
          <w:szCs w:val="22"/>
          <w:lang w:val="es-ES"/>
        </w:rPr>
        <w:t>Engineering</w:t>
      </w:r>
      <w:proofErr w:type="spellEnd"/>
      <w:r w:rsidRPr="004C04AF">
        <w:rPr>
          <w:rFonts w:ascii="Calibri" w:hAnsi="Calibri" w:cs="Calibri"/>
          <w:sz w:val="22"/>
          <w:szCs w:val="22"/>
          <w:lang w:val="es-ES"/>
        </w:rPr>
        <w:t xml:space="preserve">. </w:t>
      </w:r>
      <w:r w:rsidRPr="00981852">
        <w:rPr>
          <w:rFonts w:ascii="Calibri" w:hAnsi="Calibri" w:cs="Calibri"/>
          <w:sz w:val="22"/>
          <w:szCs w:val="22"/>
          <w:lang w:val="es-ES"/>
        </w:rPr>
        <w:t>Por favor, cópielo en su ordenador e inserte el texto conservando el format</w:t>
      </w:r>
      <w:r>
        <w:rPr>
          <w:rFonts w:ascii="Calibri" w:hAnsi="Calibri" w:cs="Calibri"/>
          <w:sz w:val="22"/>
          <w:szCs w:val="22"/>
          <w:lang w:val="es-ES"/>
        </w:rPr>
        <w:t>o</w:t>
      </w:r>
      <w:r w:rsidRPr="00981852">
        <w:rPr>
          <w:rFonts w:ascii="Calibri" w:hAnsi="Calibri" w:cs="Calibri"/>
          <w:sz w:val="22"/>
          <w:szCs w:val="22"/>
          <w:lang w:val="es-ES"/>
        </w:rPr>
        <w:t xml:space="preserve"> y estilos indicados. El </w:t>
      </w:r>
      <w:r>
        <w:rPr>
          <w:rFonts w:ascii="Calibri" w:hAnsi="Calibri" w:cs="Calibri"/>
          <w:sz w:val="22"/>
          <w:szCs w:val="22"/>
          <w:lang w:val="es-ES"/>
        </w:rPr>
        <w:t>resumen</w:t>
      </w:r>
      <w:r w:rsidRPr="00981852">
        <w:rPr>
          <w:rFonts w:ascii="Calibri" w:hAnsi="Calibri" w:cs="Calibri"/>
          <w:sz w:val="22"/>
          <w:szCs w:val="22"/>
          <w:lang w:val="es-ES"/>
        </w:rPr>
        <w:t xml:space="preserve"> extendido está limitado a dos páginas [Calibri</w:t>
      </w:r>
      <w:r>
        <w:rPr>
          <w:rFonts w:ascii="Calibri" w:hAnsi="Calibri" w:cs="Calibri"/>
          <w:sz w:val="22"/>
          <w:szCs w:val="22"/>
          <w:lang w:val="es-ES"/>
        </w:rPr>
        <w:t>, 11</w:t>
      </w:r>
      <w:r w:rsidRPr="00981852">
        <w:rPr>
          <w:rFonts w:ascii="Calibri" w:hAnsi="Calibri" w:cs="Calibri"/>
          <w:sz w:val="22"/>
          <w:szCs w:val="22"/>
          <w:lang w:val="es-ES"/>
        </w:rPr>
        <w:t>-</w:t>
      </w:r>
      <w:r>
        <w:rPr>
          <w:rFonts w:ascii="Calibri" w:hAnsi="Calibri" w:cs="Calibri"/>
          <w:sz w:val="22"/>
          <w:szCs w:val="22"/>
          <w:lang w:val="es-ES"/>
        </w:rPr>
        <w:t>puntos</w:t>
      </w:r>
      <w:r w:rsidRPr="00981852">
        <w:rPr>
          <w:rFonts w:ascii="Calibri" w:hAnsi="Calibri" w:cs="Calibri"/>
          <w:sz w:val="22"/>
          <w:szCs w:val="22"/>
          <w:lang w:val="es-ES"/>
        </w:rPr>
        <w:t xml:space="preserve">, </w:t>
      </w:r>
      <w:r>
        <w:rPr>
          <w:rFonts w:ascii="Calibri" w:hAnsi="Calibri" w:cs="Calibri"/>
          <w:sz w:val="22"/>
          <w:szCs w:val="22"/>
          <w:lang w:val="es-ES"/>
        </w:rPr>
        <w:t>justificado</w:t>
      </w:r>
      <w:r w:rsidRPr="00981852">
        <w:rPr>
          <w:rFonts w:ascii="Calibri" w:hAnsi="Calibri" w:cs="Calibri"/>
          <w:sz w:val="22"/>
          <w:szCs w:val="22"/>
          <w:lang w:val="es-ES"/>
        </w:rPr>
        <w:t xml:space="preserve">]. </w:t>
      </w:r>
    </w:p>
    <w:p w14:paraId="23BE9A56" w14:textId="77777777" w:rsidR="00283B2E" w:rsidRPr="00C67959" w:rsidRDefault="00283B2E" w:rsidP="00317089">
      <w:pPr>
        <w:autoSpaceDE w:val="0"/>
        <w:autoSpaceDN w:val="0"/>
        <w:adjustRightInd w:val="0"/>
        <w:spacing w:before="0" w:after="240" w:line="276" w:lineRule="auto"/>
        <w:ind w:right="-93"/>
        <w:rPr>
          <w:rFonts w:ascii="Calibri" w:hAnsi="Calibri" w:cs="Calibri"/>
          <w:sz w:val="22"/>
          <w:szCs w:val="22"/>
          <w:lang w:val="es-ES"/>
        </w:rPr>
      </w:pPr>
      <w:r w:rsidRPr="00C67959">
        <w:rPr>
          <w:rFonts w:ascii="Calibri" w:hAnsi="Calibri" w:cs="Calibri"/>
          <w:sz w:val="22"/>
          <w:szCs w:val="22"/>
          <w:lang w:val="es-ES"/>
        </w:rPr>
        <w:t xml:space="preserve">Los resúmenes deben ser escrito en cualquiera de los dos idiomas oficiales </w:t>
      </w:r>
      <w:r>
        <w:rPr>
          <w:rFonts w:ascii="Calibri" w:hAnsi="Calibri" w:cs="Calibri"/>
          <w:sz w:val="22"/>
          <w:szCs w:val="22"/>
          <w:lang w:val="es-ES"/>
        </w:rPr>
        <w:t>del congreso: inglés y español, y en ellos deben quedar claramente indicados objetivos, método y conclusiones</w:t>
      </w:r>
      <w:r w:rsidRPr="00C67959">
        <w:rPr>
          <w:rFonts w:ascii="Calibri" w:hAnsi="Calibri" w:cs="Calibri"/>
          <w:sz w:val="22"/>
          <w:szCs w:val="22"/>
          <w:lang w:val="es-ES"/>
        </w:rPr>
        <w:t>.</w:t>
      </w:r>
    </w:p>
    <w:p w14:paraId="62339AD9" w14:textId="77777777" w:rsidR="00283B2E" w:rsidRPr="00317089" w:rsidRDefault="00283B2E" w:rsidP="00317089">
      <w:pPr>
        <w:autoSpaceDE w:val="0"/>
        <w:autoSpaceDN w:val="0"/>
        <w:adjustRightInd w:val="0"/>
        <w:spacing w:before="0" w:after="240" w:line="276" w:lineRule="auto"/>
        <w:ind w:right="-93"/>
        <w:rPr>
          <w:rFonts w:ascii="Calibri" w:hAnsi="Calibri" w:cs="Calibri"/>
          <w:sz w:val="22"/>
          <w:szCs w:val="22"/>
          <w:lang w:val="es-ES"/>
        </w:rPr>
      </w:pPr>
      <w:r w:rsidRPr="00B5546E">
        <w:rPr>
          <w:rFonts w:ascii="Calibri" w:hAnsi="Calibri" w:cs="Calibri"/>
          <w:sz w:val="22"/>
          <w:szCs w:val="22"/>
          <w:lang w:val="es-ES"/>
        </w:rPr>
        <w:t>El resumen extendido puede incluir ecuaciones</w:t>
      </w:r>
      <w:r>
        <w:rPr>
          <w:rFonts w:ascii="Calibri" w:hAnsi="Calibri" w:cs="Calibri"/>
          <w:sz w:val="22"/>
          <w:szCs w:val="22"/>
          <w:lang w:val="es-ES"/>
        </w:rPr>
        <w:t>, las cuales</w:t>
      </w:r>
      <w:r w:rsidRPr="00B5546E">
        <w:rPr>
          <w:rFonts w:ascii="Calibri" w:hAnsi="Calibri" w:cs="Calibri"/>
          <w:sz w:val="22"/>
          <w:szCs w:val="22"/>
          <w:lang w:val="es-ES"/>
        </w:rPr>
        <w:t xml:space="preserve"> deben ser numeradas de manera </w:t>
      </w:r>
      <w:r>
        <w:rPr>
          <w:rFonts w:ascii="Calibri" w:hAnsi="Calibri" w:cs="Calibri"/>
          <w:sz w:val="22"/>
          <w:szCs w:val="22"/>
          <w:lang w:val="es-ES"/>
        </w:rPr>
        <w:t>correlativa</w:t>
      </w:r>
      <w:r w:rsidRPr="00B5546E">
        <w:rPr>
          <w:rFonts w:ascii="Calibri" w:hAnsi="Calibri" w:cs="Calibri"/>
          <w:sz w:val="22"/>
          <w:szCs w:val="22"/>
          <w:lang w:val="es-ES"/>
        </w:rPr>
        <w:t xml:space="preserve"> y escritas utilizando el editor de f</w:t>
      </w:r>
      <w:r>
        <w:rPr>
          <w:rFonts w:ascii="Calibri" w:hAnsi="Calibri" w:cs="Calibri"/>
          <w:sz w:val="22"/>
          <w:szCs w:val="22"/>
          <w:lang w:val="es-ES"/>
        </w:rPr>
        <w:t xml:space="preserve">órmulas del editor de texto correspondiente. </w:t>
      </w:r>
      <w:r w:rsidRPr="00B5546E">
        <w:rPr>
          <w:rFonts w:ascii="Calibri" w:hAnsi="Calibri" w:cs="Calibri"/>
          <w:sz w:val="22"/>
          <w:szCs w:val="22"/>
          <w:lang w:val="es-ES"/>
        </w:rPr>
        <w:t xml:space="preserve">Las fórmulas deben estar alineadas a la izquierda y la numeración correspondiente alineada </w:t>
      </w:r>
      <w:r>
        <w:rPr>
          <w:rFonts w:ascii="Calibri" w:hAnsi="Calibri" w:cs="Calibri"/>
          <w:sz w:val="22"/>
          <w:szCs w:val="22"/>
          <w:lang w:val="es-ES"/>
        </w:rPr>
        <w:t>con el margen derecho</w:t>
      </w:r>
      <w:r w:rsidRPr="00B5546E">
        <w:rPr>
          <w:rFonts w:ascii="Calibri" w:hAnsi="Calibri" w:cs="Calibri"/>
          <w:sz w:val="22"/>
          <w:szCs w:val="22"/>
          <w:lang w:val="es-ES"/>
        </w:rPr>
        <w:t xml:space="preserve"> en la misma l</w:t>
      </w:r>
      <w:r>
        <w:rPr>
          <w:rFonts w:ascii="Calibri" w:hAnsi="Calibri" w:cs="Calibri"/>
          <w:sz w:val="22"/>
          <w:szCs w:val="22"/>
          <w:lang w:val="es-ES"/>
        </w:rPr>
        <w:t xml:space="preserve">ínea. </w:t>
      </w:r>
      <w:r w:rsidRPr="0050769A">
        <w:rPr>
          <w:rFonts w:ascii="Calibri" w:hAnsi="Calibri" w:cs="Calibri"/>
          <w:sz w:val="22"/>
          <w:szCs w:val="22"/>
          <w:lang w:val="es-ES"/>
        </w:rPr>
        <w:t xml:space="preserve">El modo de citar la formula en el texto debe ser </w:t>
      </w:r>
      <w:proofErr w:type="spellStart"/>
      <w:r w:rsidRPr="0050769A">
        <w:rPr>
          <w:rFonts w:ascii="Calibri" w:hAnsi="Calibri" w:cs="Calibri"/>
          <w:sz w:val="22"/>
          <w:szCs w:val="22"/>
          <w:lang w:val="es-ES"/>
        </w:rPr>
        <w:t>Eq</w:t>
      </w:r>
      <w:proofErr w:type="spellEnd"/>
      <w:r w:rsidRPr="0050769A">
        <w:rPr>
          <w:rFonts w:ascii="Calibri" w:hAnsi="Calibri" w:cs="Calibri"/>
          <w:sz w:val="22"/>
          <w:szCs w:val="22"/>
          <w:lang w:val="es-ES"/>
        </w:rPr>
        <w:t>.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317089">
        <w:rPr>
          <w:rFonts w:ascii="Calibri" w:hAnsi="Calibri" w:cs="Calibri"/>
          <w:sz w:val="22"/>
          <w:szCs w:val="22"/>
          <w:lang w:val="es-ES"/>
        </w:rPr>
        <w:t>(1). El espacio existente después de la Eq. (1) debe mantenerse.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4"/>
        <w:gridCol w:w="324"/>
      </w:tblGrid>
      <w:tr w:rsidR="00283B2E" w:rsidRPr="001F44CC" w14:paraId="71CA7856" w14:textId="77777777" w:rsidTr="000A1FEC"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86D37" w14:textId="77777777" w:rsidR="00283B2E" w:rsidRPr="00413EAF" w:rsidRDefault="00283B2E" w:rsidP="000A1FEC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 xml:space="preserve">ij 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 xml:space="preserve">j </m:t>
                  </m:r>
                </m:sub>
              </m:sSub>
              <m:d>
                <m:d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ξ</m:t>
                  </m:r>
                </m:e>
              </m:d>
              <m: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  <m:t>(ξ)</m:t>
              </m:r>
            </m:oMath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D6E2" w14:textId="77777777" w:rsidR="00283B2E" w:rsidRPr="00413EAF" w:rsidRDefault="00283B2E" w:rsidP="000A1FEC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13EAF">
              <w:rPr>
                <w:rFonts w:ascii="Calibri" w:hAnsi="Calibri" w:cs="Calibri"/>
                <w:sz w:val="22"/>
                <w:szCs w:val="22"/>
                <w:lang w:eastAsia="en-US"/>
              </w:rPr>
              <w:t>(1)</w:t>
            </w:r>
          </w:p>
        </w:tc>
      </w:tr>
    </w:tbl>
    <w:p w14:paraId="7F776C15" w14:textId="77777777" w:rsidR="00283B2E" w:rsidRDefault="00283B2E" w:rsidP="00283B2E">
      <w:pPr>
        <w:autoSpaceDE w:val="0"/>
        <w:autoSpaceDN w:val="0"/>
        <w:adjustRightInd w:val="0"/>
        <w:spacing w:before="0" w:line="276" w:lineRule="auto"/>
        <w:ind w:right="-91"/>
        <w:rPr>
          <w:rFonts w:ascii="Calibri" w:hAnsi="Calibri" w:cs="Calibri"/>
          <w:sz w:val="22"/>
          <w:szCs w:val="22"/>
        </w:rPr>
      </w:pPr>
    </w:p>
    <w:p w14:paraId="237A50C0" w14:textId="77777777" w:rsidR="00283B2E" w:rsidRPr="0050769A" w:rsidRDefault="00283B2E" w:rsidP="00283B2E">
      <w:pPr>
        <w:autoSpaceDE w:val="0"/>
        <w:autoSpaceDN w:val="0"/>
        <w:adjustRightInd w:val="0"/>
        <w:spacing w:after="240" w:line="276" w:lineRule="auto"/>
        <w:ind w:right="-93"/>
        <w:rPr>
          <w:rFonts w:ascii="Calibri" w:hAnsi="Calibri" w:cs="Calibri"/>
          <w:sz w:val="22"/>
          <w:szCs w:val="22"/>
          <w:lang w:val="es-ES"/>
        </w:rPr>
      </w:pPr>
      <w:r w:rsidRPr="00C51C61">
        <w:rPr>
          <w:rFonts w:ascii="Calibri" w:hAnsi="Calibri" w:cs="Calibri"/>
          <w:sz w:val="22"/>
          <w:szCs w:val="22"/>
          <w:lang w:val="es-ES"/>
        </w:rPr>
        <w:t xml:space="preserve">Igualmente, el resumen puede incluir figuras. </w:t>
      </w:r>
      <w:r w:rsidRPr="0050769A">
        <w:rPr>
          <w:rFonts w:ascii="Calibri" w:hAnsi="Calibri" w:cs="Calibri"/>
          <w:sz w:val="22"/>
          <w:szCs w:val="22"/>
          <w:lang w:val="es-ES"/>
        </w:rPr>
        <w:t xml:space="preserve">Las figuras deben ser insertadas directamente en el texto, centradas, numeradas y con un pie de </w:t>
      </w:r>
      <w:r>
        <w:rPr>
          <w:rFonts w:ascii="Calibri" w:hAnsi="Calibri" w:cs="Calibri"/>
          <w:sz w:val="22"/>
          <w:szCs w:val="22"/>
          <w:lang w:val="es-ES"/>
        </w:rPr>
        <w:t>figura</w:t>
      </w:r>
      <w:r w:rsidRPr="0050769A">
        <w:rPr>
          <w:rFonts w:ascii="Calibri" w:hAnsi="Calibri" w:cs="Calibri"/>
          <w:sz w:val="22"/>
          <w:szCs w:val="22"/>
          <w:lang w:val="es-ES"/>
        </w:rPr>
        <w:t xml:space="preserve">, tal como muestra la Fig. </w:t>
      </w:r>
      <w:r>
        <w:rPr>
          <w:rFonts w:ascii="Calibri" w:hAnsi="Calibri" w:cs="Calibri"/>
          <w:sz w:val="22"/>
          <w:szCs w:val="22"/>
          <w:lang w:val="es-ES"/>
        </w:rPr>
        <w:t>1. El espacio existente tras el pie de figura debe mantenerse.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3"/>
      </w:tblGrid>
      <w:tr w:rsidR="00283B2E" w:rsidRPr="005E4FE4" w14:paraId="7B5D2EE9" w14:textId="77777777" w:rsidTr="000A1FEC"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8979D" w14:textId="77777777" w:rsidR="00283B2E" w:rsidRPr="00413EAF" w:rsidRDefault="00283B2E" w:rsidP="000A1FE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13EAF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drawing>
                <wp:inline distT="0" distB="0" distL="0" distR="0" wp14:anchorId="1E7589D2" wp14:editId="1E34F556">
                  <wp:extent cx="1894189" cy="17335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4" r="20424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421" cy="175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B2E" w:rsidRPr="00265AF5" w14:paraId="0DC760BE" w14:textId="77777777" w:rsidTr="000A1FEC"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</w:tcPr>
          <w:p w14:paraId="40DD886C" w14:textId="77777777" w:rsidR="00283B2E" w:rsidRPr="00413EAF" w:rsidRDefault="00283B2E" w:rsidP="000A1FEC">
            <w:pPr>
              <w:spacing w:before="100" w:beforeAutospacing="1" w:after="100" w:afterAutospacing="1"/>
              <w:jc w:val="center"/>
              <w:rPr>
                <w:noProof/>
                <w:szCs w:val="22"/>
                <w:lang w:eastAsia="en-US"/>
              </w:rPr>
            </w:pPr>
            <w:r w:rsidRPr="00413EAF">
              <w:rPr>
                <w:rFonts w:ascii="Calibri" w:hAnsi="Calibri" w:cs="Calibri"/>
                <w:b/>
                <w:szCs w:val="20"/>
                <w:lang w:eastAsia="en-US"/>
              </w:rPr>
              <w:t>Figure 1.</w:t>
            </w:r>
            <w:r w:rsidRPr="00413EAF">
              <w:rPr>
                <w:rFonts w:ascii="Calibri" w:hAnsi="Calibri" w:cs="Calibri"/>
                <w:i/>
                <w:szCs w:val="20"/>
                <w:lang w:eastAsia="en-US"/>
              </w:rPr>
              <w:t xml:space="preserve"> Experimental and numerical results for crack opening displacements in a [0</w:t>
            </w:r>
            <w:r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Pr="00413EAF">
              <w:rPr>
                <w:rFonts w:ascii="Calibri" w:hAnsi="Calibri" w:cs="Calibri"/>
                <w:i/>
                <w:szCs w:val="20"/>
                <w:lang w:eastAsia="en-US"/>
              </w:rPr>
              <w:t>/90/0</w:t>
            </w:r>
            <w:r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Pr="00413EAF">
              <w:rPr>
                <w:rFonts w:ascii="Calibri" w:hAnsi="Calibri" w:cs="Calibri"/>
                <w:i/>
                <w:szCs w:val="20"/>
                <w:lang w:eastAsia="en-US"/>
              </w:rPr>
              <w:t>/90/0</w:t>
            </w:r>
            <w:r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Pr="00413EAF">
              <w:rPr>
                <w:rFonts w:ascii="Calibri" w:hAnsi="Calibri" w:cs="Calibri"/>
                <w:i/>
                <w:szCs w:val="20"/>
                <w:lang w:eastAsia="en-US"/>
              </w:rPr>
              <w:t>/90/0</w:t>
            </w:r>
            <w:r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Pr="00413EAF">
              <w:rPr>
                <w:rFonts w:ascii="Calibri" w:hAnsi="Calibri" w:cs="Calibri"/>
                <w:i/>
                <w:szCs w:val="20"/>
                <w:lang w:eastAsia="en-US"/>
              </w:rPr>
              <w:t>] 12 K-carbon–ﬁber/epoxy composite plate with an inclined central crack.</w:t>
            </w:r>
          </w:p>
        </w:tc>
      </w:tr>
    </w:tbl>
    <w:p w14:paraId="34D713C5" w14:textId="77777777" w:rsidR="00283B2E" w:rsidRDefault="00283B2E" w:rsidP="00283B2E">
      <w:pPr>
        <w:autoSpaceDE w:val="0"/>
        <w:autoSpaceDN w:val="0"/>
        <w:adjustRightInd w:val="0"/>
        <w:spacing w:before="0" w:line="276" w:lineRule="auto"/>
        <w:ind w:right="-91"/>
        <w:rPr>
          <w:rFonts w:ascii="Calibri" w:hAnsi="Calibri" w:cs="Calibri"/>
          <w:sz w:val="22"/>
          <w:szCs w:val="22"/>
        </w:rPr>
      </w:pPr>
    </w:p>
    <w:p w14:paraId="3A1E2FA1" w14:textId="77777777" w:rsidR="00283B2E" w:rsidRPr="00F511BE" w:rsidRDefault="00283B2E" w:rsidP="00317089">
      <w:pPr>
        <w:autoSpaceDE w:val="0"/>
        <w:autoSpaceDN w:val="0"/>
        <w:adjustRightInd w:val="0"/>
        <w:spacing w:before="0" w:after="240" w:line="276" w:lineRule="auto"/>
        <w:ind w:right="-93"/>
        <w:rPr>
          <w:rFonts w:ascii="Calibri" w:hAnsi="Calibri" w:cs="Calibri"/>
          <w:sz w:val="22"/>
          <w:szCs w:val="22"/>
          <w:lang w:val="es-ES"/>
        </w:rPr>
      </w:pPr>
      <w:r w:rsidRPr="00C51C61">
        <w:rPr>
          <w:rFonts w:ascii="Calibri" w:hAnsi="Calibri" w:cs="Calibri"/>
          <w:sz w:val="22"/>
          <w:szCs w:val="22"/>
          <w:lang w:val="es-ES"/>
        </w:rPr>
        <w:lastRenderedPageBreak/>
        <w:t xml:space="preserve">Las tablas deben estar centradas en el área de escritura y contar con un título, tal como muestra la </w:t>
      </w:r>
      <w:r w:rsidRPr="00317089">
        <w:rPr>
          <w:rFonts w:ascii="Calibri" w:hAnsi="Calibri" w:cs="Calibri"/>
          <w:sz w:val="22"/>
          <w:szCs w:val="22"/>
          <w:lang w:val="es-ES"/>
        </w:rPr>
        <w:t>Tabla 1</w:t>
      </w:r>
      <w:r w:rsidRPr="00C51C61">
        <w:rPr>
          <w:rFonts w:ascii="Calibri" w:hAnsi="Calibri" w:cs="Calibri"/>
          <w:sz w:val="22"/>
          <w:szCs w:val="22"/>
          <w:lang w:val="es-ES"/>
        </w:rPr>
        <w:t>.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C51C61">
        <w:rPr>
          <w:rFonts w:ascii="Calibri" w:hAnsi="Calibri" w:cs="Calibri"/>
          <w:sz w:val="22"/>
          <w:szCs w:val="22"/>
          <w:lang w:val="es-ES"/>
        </w:rPr>
        <w:t>La fuente para el título deberá ser Calibri, 11 puntos, y para el texto de la tabla, deber</w:t>
      </w:r>
      <w:r>
        <w:rPr>
          <w:rFonts w:ascii="Calibri" w:hAnsi="Calibri" w:cs="Calibri"/>
          <w:sz w:val="22"/>
          <w:szCs w:val="22"/>
          <w:lang w:val="es-ES"/>
        </w:rPr>
        <w:t xml:space="preserve">á ser Calibri, 10 puntos. </w:t>
      </w:r>
      <w:r w:rsidRPr="00F511BE">
        <w:rPr>
          <w:rFonts w:ascii="Calibri" w:hAnsi="Calibri" w:cs="Calibri"/>
          <w:sz w:val="22"/>
          <w:szCs w:val="22"/>
          <w:lang w:val="es-ES"/>
        </w:rPr>
        <w:t xml:space="preserve">No se utilizarán sombreados en las celdas. </w:t>
      </w:r>
      <w:r w:rsidRPr="00C51C61">
        <w:rPr>
          <w:rFonts w:ascii="Calibri" w:hAnsi="Calibri" w:cs="Calibri"/>
          <w:sz w:val="22"/>
          <w:szCs w:val="22"/>
          <w:lang w:val="es-ES"/>
        </w:rPr>
        <w:t xml:space="preserve">Por favor, mantengan el espacio existente después de la </w:t>
      </w:r>
      <w:r w:rsidRPr="00317089">
        <w:rPr>
          <w:rFonts w:ascii="Calibri" w:hAnsi="Calibri" w:cs="Calibri"/>
          <w:sz w:val="22"/>
          <w:szCs w:val="22"/>
          <w:lang w:val="es-ES"/>
        </w:rPr>
        <w:t>Tabla 1</w:t>
      </w:r>
      <w:r w:rsidRPr="00C51C61">
        <w:rPr>
          <w:rFonts w:ascii="Calibri" w:hAnsi="Calibri" w:cs="Calibri"/>
          <w:sz w:val="22"/>
          <w:szCs w:val="22"/>
          <w:lang w:val="es-ES"/>
        </w:rPr>
        <w:t>.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C51C61">
        <w:rPr>
          <w:rFonts w:ascii="Calibri" w:hAnsi="Calibri" w:cs="Calibri"/>
          <w:sz w:val="22"/>
          <w:szCs w:val="22"/>
          <w:lang w:val="es-ES"/>
        </w:rPr>
        <w:t xml:space="preserve"> </w:t>
      </w:r>
    </w:p>
    <w:p w14:paraId="3315FCC5" w14:textId="77777777" w:rsidR="00283B2E" w:rsidRPr="000C5250" w:rsidRDefault="00283B2E" w:rsidP="00283B2E">
      <w:pPr>
        <w:autoSpaceDE w:val="0"/>
        <w:autoSpaceDN w:val="0"/>
        <w:adjustRightInd w:val="0"/>
        <w:spacing w:line="276" w:lineRule="auto"/>
        <w:ind w:right="-91"/>
        <w:jc w:val="center"/>
        <w:rPr>
          <w:rFonts w:ascii="Calibri" w:hAnsi="Calibri" w:cs="Calibri"/>
          <w:sz w:val="22"/>
          <w:szCs w:val="22"/>
        </w:rPr>
      </w:pPr>
      <w:r w:rsidRPr="000C5250">
        <w:rPr>
          <w:rFonts w:ascii="Calibri" w:hAnsi="Calibri" w:cs="Calibri"/>
          <w:b/>
          <w:sz w:val="22"/>
          <w:szCs w:val="22"/>
        </w:rPr>
        <w:t>Table 1</w:t>
      </w:r>
      <w:r w:rsidRPr="000C5250">
        <w:rPr>
          <w:rFonts w:ascii="Calibri" w:hAnsi="Calibri" w:cs="Calibri"/>
          <w:sz w:val="22"/>
          <w:szCs w:val="22"/>
        </w:rPr>
        <w:t>. Mechanical characterization of materials</w:t>
      </w:r>
    </w:p>
    <w:tbl>
      <w:tblPr>
        <w:tblW w:w="586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9"/>
        <w:gridCol w:w="2127"/>
        <w:gridCol w:w="1680"/>
      </w:tblGrid>
      <w:tr w:rsidR="00283B2E" w14:paraId="235FE16E" w14:textId="77777777" w:rsidTr="000A1FEC">
        <w:trPr>
          <w:trHeight w:val="408"/>
          <w:jc w:val="center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14:paraId="6D8EDDC4" w14:textId="77777777" w:rsidR="00283B2E" w:rsidRPr="002C44C6" w:rsidRDefault="00283B2E" w:rsidP="000A1FE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2C44C6">
              <w:rPr>
                <w:rFonts w:asciiTheme="minorHAnsi" w:hAnsiTheme="minorHAnsi"/>
                <w:b/>
                <w:bCs/>
                <w:color w:val="000000"/>
                <w:szCs w:val="20"/>
              </w:rPr>
              <w:t>Property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14:paraId="1CDE9DFE" w14:textId="77777777" w:rsidR="00283B2E" w:rsidRPr="002C44C6" w:rsidRDefault="00283B2E" w:rsidP="000A1FE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2C44C6">
              <w:rPr>
                <w:rFonts w:asciiTheme="minorHAnsi" w:hAnsiTheme="minorHAnsi"/>
                <w:b/>
                <w:bCs/>
                <w:color w:val="000000"/>
                <w:szCs w:val="20"/>
              </w:rPr>
              <w:t>Value</w:t>
            </w:r>
          </w:p>
        </w:tc>
      </w:tr>
      <w:tr w:rsidR="00283B2E" w14:paraId="2A53E94B" w14:textId="77777777" w:rsidTr="000A1FEC">
        <w:trPr>
          <w:jc w:val="center"/>
        </w:trPr>
        <w:tc>
          <w:tcPr>
            <w:tcW w:w="20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80FBB" w14:textId="77777777" w:rsidR="00283B2E" w:rsidRPr="002C44C6" w:rsidRDefault="00283B2E" w:rsidP="000A1FEC">
            <w:pPr>
              <w:pStyle w:val="00Cuerpodetextosinespaci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03973" w14:textId="77777777" w:rsidR="00283B2E" w:rsidRPr="002C44C6" w:rsidRDefault="00283B2E" w:rsidP="000A1FEC">
            <w:pPr>
              <w:pStyle w:val="00Cuerpodetextosinespaci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C44C6">
              <w:rPr>
                <w:rFonts w:asciiTheme="minorHAnsi" w:hAnsiTheme="minorHAnsi"/>
                <w:b/>
              </w:rPr>
              <w:t>Brick</w:t>
            </w:r>
            <w:proofErr w:type="spellEnd"/>
            <w:r w:rsidRPr="002C44C6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C44C6">
              <w:rPr>
                <w:rFonts w:asciiTheme="minorHAnsi" w:hAnsiTheme="minorHAnsi"/>
                <w:b/>
              </w:rPr>
              <w:t>masonry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14:paraId="2F88B351" w14:textId="77777777" w:rsidR="00283B2E" w:rsidRPr="002C44C6" w:rsidRDefault="00283B2E" w:rsidP="000A1FEC">
            <w:pPr>
              <w:pStyle w:val="00Cuerpodetextosinespaci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C44C6">
              <w:rPr>
                <w:rFonts w:asciiTheme="minorHAnsi" w:hAnsiTheme="minorHAnsi"/>
                <w:b/>
              </w:rPr>
              <w:t>Mud</w:t>
            </w:r>
            <w:proofErr w:type="spellEnd"/>
            <w:r w:rsidRPr="002C44C6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C44C6">
              <w:rPr>
                <w:rFonts w:asciiTheme="minorHAnsi" w:hAnsiTheme="minorHAnsi"/>
                <w:b/>
              </w:rPr>
              <w:t>wall</w:t>
            </w:r>
            <w:proofErr w:type="spellEnd"/>
          </w:p>
        </w:tc>
      </w:tr>
      <w:tr w:rsidR="00283B2E" w14:paraId="34F7293F" w14:textId="77777777" w:rsidTr="000A1FEC">
        <w:trPr>
          <w:jc w:val="center"/>
        </w:trPr>
        <w:tc>
          <w:tcPr>
            <w:tcW w:w="2059" w:type="dxa"/>
            <w:tcBorders>
              <w:top w:val="single" w:sz="4" w:space="0" w:color="auto"/>
              <w:bottom w:val="nil"/>
            </w:tcBorders>
            <w:vAlign w:val="center"/>
          </w:tcPr>
          <w:p w14:paraId="7029A4EE" w14:textId="77777777" w:rsidR="00283B2E" w:rsidRPr="002C44C6" w:rsidRDefault="00283B2E" w:rsidP="000A1FEC">
            <w:pPr>
              <w:pStyle w:val="00Cuerpodetextosinespacio"/>
              <w:jc w:val="left"/>
              <w:rPr>
                <w:rFonts w:asciiTheme="minorHAnsi" w:hAnsiTheme="minorHAnsi"/>
              </w:rPr>
            </w:pPr>
            <w:proofErr w:type="spellStart"/>
            <w:r w:rsidRPr="002C44C6">
              <w:rPr>
                <w:rFonts w:asciiTheme="minorHAnsi" w:hAnsiTheme="minorHAnsi"/>
              </w:rPr>
              <w:t>Apparent</w:t>
            </w:r>
            <w:proofErr w:type="spellEnd"/>
            <w:r w:rsidRPr="002C44C6">
              <w:rPr>
                <w:rFonts w:asciiTheme="minorHAnsi" w:hAnsiTheme="minorHAnsi"/>
              </w:rPr>
              <w:t xml:space="preserve"> </w:t>
            </w:r>
            <w:proofErr w:type="spellStart"/>
            <w:r w:rsidRPr="002C44C6">
              <w:rPr>
                <w:rFonts w:asciiTheme="minorHAnsi" w:hAnsiTheme="minorHAnsi"/>
              </w:rPr>
              <w:t>density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14:paraId="08A931A1" w14:textId="77777777" w:rsidR="00283B2E" w:rsidRPr="002C44C6" w:rsidRDefault="00283B2E" w:rsidP="000A1FEC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1,45 g/cm</w:t>
            </w:r>
            <w:r w:rsidRPr="002C44C6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bottom w:val="nil"/>
            </w:tcBorders>
          </w:tcPr>
          <w:p w14:paraId="5DE1A801" w14:textId="77777777" w:rsidR="00283B2E" w:rsidRPr="002C44C6" w:rsidRDefault="00283B2E" w:rsidP="000A1FEC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2,25 g/cm</w:t>
            </w:r>
            <w:r w:rsidRPr="002C44C6"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283B2E" w:rsidRPr="00DA58FA" w14:paraId="2DE1EEE1" w14:textId="77777777" w:rsidTr="000A1FEC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14:paraId="08F62B89" w14:textId="77777777" w:rsidR="00283B2E" w:rsidRPr="002C44C6" w:rsidRDefault="00283B2E" w:rsidP="000A1FEC">
            <w:pPr>
              <w:pStyle w:val="00Cuerpodetextosinespacio"/>
              <w:jc w:val="left"/>
              <w:rPr>
                <w:rFonts w:asciiTheme="minorHAnsi" w:hAnsiTheme="minorHAnsi"/>
              </w:rPr>
            </w:pPr>
            <w:proofErr w:type="spellStart"/>
            <w:r w:rsidRPr="002C44C6">
              <w:rPr>
                <w:rFonts w:asciiTheme="minorHAnsi" w:hAnsiTheme="minorHAnsi"/>
              </w:rPr>
              <w:t>Compressive</w:t>
            </w:r>
            <w:proofErr w:type="spellEnd"/>
            <w:r w:rsidRPr="002C44C6">
              <w:rPr>
                <w:rFonts w:asciiTheme="minorHAnsi" w:hAnsiTheme="minorHAnsi"/>
              </w:rPr>
              <w:t xml:space="preserve"> </w:t>
            </w:r>
            <w:proofErr w:type="spellStart"/>
            <w:r w:rsidRPr="002C44C6">
              <w:rPr>
                <w:rFonts w:asciiTheme="minorHAnsi" w:hAnsiTheme="minorHAnsi"/>
              </w:rPr>
              <w:t>strength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66F0CB7B" w14:textId="77777777" w:rsidR="00283B2E" w:rsidRPr="002C44C6" w:rsidRDefault="00283B2E" w:rsidP="000A1FEC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 xml:space="preserve">40 </w:t>
            </w:r>
            <w:proofErr w:type="spellStart"/>
            <w:r w:rsidRPr="002C44C6">
              <w:rPr>
                <w:rFonts w:asciiTheme="minorHAnsi" w:hAnsiTheme="minorHAnsi"/>
              </w:rPr>
              <w:t>Kp</w:t>
            </w:r>
            <w:proofErr w:type="spellEnd"/>
            <w:r w:rsidRPr="002C44C6">
              <w:rPr>
                <w:rFonts w:asciiTheme="minorHAnsi" w:hAnsiTheme="minorHAnsi"/>
              </w:rPr>
              <w:t>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3EBB2E09" w14:textId="77777777" w:rsidR="00283B2E" w:rsidRPr="002C44C6" w:rsidRDefault="00283B2E" w:rsidP="000A1FEC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 xml:space="preserve">25 </w:t>
            </w:r>
            <w:proofErr w:type="spellStart"/>
            <w:r w:rsidRPr="002C44C6">
              <w:rPr>
                <w:rFonts w:asciiTheme="minorHAnsi" w:hAnsiTheme="minorHAnsi"/>
              </w:rPr>
              <w:t>Kp</w:t>
            </w:r>
            <w:proofErr w:type="spellEnd"/>
            <w:r w:rsidRPr="002C44C6">
              <w:rPr>
                <w:rFonts w:asciiTheme="minorHAnsi" w:hAnsiTheme="minorHAnsi"/>
              </w:rPr>
              <w:t>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</w:tr>
      <w:tr w:rsidR="00283B2E" w:rsidRPr="00995D30" w14:paraId="4A6EA9F8" w14:textId="77777777" w:rsidTr="000A1FEC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14:paraId="4F95FEE3" w14:textId="77777777" w:rsidR="00283B2E" w:rsidRPr="002C44C6" w:rsidRDefault="00283B2E" w:rsidP="000A1FEC">
            <w:pPr>
              <w:pStyle w:val="00Cuerpodetextosinespacio"/>
              <w:jc w:val="left"/>
              <w:rPr>
                <w:rFonts w:asciiTheme="minorHAnsi" w:hAnsiTheme="minorHAnsi"/>
              </w:rPr>
            </w:pPr>
            <w:proofErr w:type="spellStart"/>
            <w:r w:rsidRPr="002C44C6">
              <w:rPr>
                <w:rFonts w:asciiTheme="minorHAnsi" w:hAnsiTheme="minorHAnsi"/>
              </w:rPr>
              <w:t>Tensile</w:t>
            </w:r>
            <w:proofErr w:type="spellEnd"/>
            <w:r w:rsidRPr="002C44C6">
              <w:rPr>
                <w:rFonts w:asciiTheme="minorHAnsi" w:hAnsiTheme="minorHAnsi"/>
              </w:rPr>
              <w:t xml:space="preserve"> </w:t>
            </w:r>
            <w:proofErr w:type="spellStart"/>
            <w:r w:rsidRPr="002C44C6">
              <w:rPr>
                <w:rFonts w:asciiTheme="minorHAnsi" w:hAnsiTheme="minorHAnsi"/>
              </w:rPr>
              <w:t>strength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48601970" w14:textId="77777777" w:rsidR="00283B2E" w:rsidRPr="002C44C6" w:rsidRDefault="00283B2E" w:rsidP="000A1FEC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 xml:space="preserve">2 </w:t>
            </w:r>
            <w:proofErr w:type="spellStart"/>
            <w:r w:rsidRPr="002C44C6">
              <w:rPr>
                <w:rFonts w:asciiTheme="minorHAnsi" w:hAnsiTheme="minorHAnsi"/>
              </w:rPr>
              <w:t>Kp</w:t>
            </w:r>
            <w:proofErr w:type="spellEnd"/>
            <w:r w:rsidRPr="002C44C6">
              <w:rPr>
                <w:rFonts w:asciiTheme="minorHAnsi" w:hAnsiTheme="minorHAnsi"/>
              </w:rPr>
              <w:t>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29BCC8C3" w14:textId="77777777" w:rsidR="00283B2E" w:rsidRPr="002C44C6" w:rsidRDefault="00283B2E" w:rsidP="000A1FEC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 xml:space="preserve">3 </w:t>
            </w:r>
            <w:proofErr w:type="spellStart"/>
            <w:r w:rsidRPr="002C44C6">
              <w:rPr>
                <w:rFonts w:asciiTheme="minorHAnsi" w:hAnsiTheme="minorHAnsi"/>
              </w:rPr>
              <w:t>Kp</w:t>
            </w:r>
            <w:proofErr w:type="spellEnd"/>
            <w:r w:rsidRPr="002C44C6">
              <w:rPr>
                <w:rFonts w:asciiTheme="minorHAnsi" w:hAnsiTheme="minorHAnsi"/>
              </w:rPr>
              <w:t>/cm</w:t>
            </w:r>
            <w:r w:rsidRPr="002C44C6">
              <w:rPr>
                <w:rFonts w:asciiTheme="minorHAnsi" w:hAnsiTheme="minorHAnsi"/>
                <w:vertAlign w:val="superscript"/>
              </w:rPr>
              <w:t xml:space="preserve">2 </w:t>
            </w:r>
          </w:p>
        </w:tc>
      </w:tr>
      <w:tr w:rsidR="00283B2E" w:rsidRPr="00DA58FA" w14:paraId="287B1D78" w14:textId="77777777" w:rsidTr="000A1FEC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14:paraId="127B73BA" w14:textId="77777777" w:rsidR="00283B2E" w:rsidRPr="002C44C6" w:rsidRDefault="00283B2E" w:rsidP="000A1FEC">
            <w:pPr>
              <w:pStyle w:val="00Cuerpodetextosinespacio"/>
              <w:jc w:val="left"/>
              <w:rPr>
                <w:rFonts w:asciiTheme="minorHAnsi" w:hAnsiTheme="minorHAnsi"/>
              </w:rPr>
            </w:pPr>
            <w:proofErr w:type="spellStart"/>
            <w:r w:rsidRPr="002C44C6">
              <w:rPr>
                <w:rFonts w:asciiTheme="minorHAnsi" w:hAnsiTheme="minorHAnsi"/>
              </w:rPr>
              <w:t>Modulus</w:t>
            </w:r>
            <w:proofErr w:type="spellEnd"/>
            <w:r w:rsidRPr="002C44C6">
              <w:rPr>
                <w:rFonts w:asciiTheme="minorHAnsi" w:hAnsiTheme="minorHAnsi"/>
              </w:rPr>
              <w:t xml:space="preserve"> of </w:t>
            </w:r>
            <w:proofErr w:type="spellStart"/>
            <w:r w:rsidRPr="002C44C6">
              <w:rPr>
                <w:rFonts w:asciiTheme="minorHAnsi" w:hAnsiTheme="minorHAnsi"/>
              </w:rPr>
              <w:t>Elasticity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251357E0" w14:textId="77777777" w:rsidR="00283B2E" w:rsidRPr="002C44C6" w:rsidRDefault="00283B2E" w:rsidP="000A1FEC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 xml:space="preserve">30.000 </w:t>
            </w:r>
            <w:proofErr w:type="spellStart"/>
            <w:r w:rsidRPr="002C44C6">
              <w:rPr>
                <w:rFonts w:asciiTheme="minorHAnsi" w:hAnsiTheme="minorHAnsi"/>
              </w:rPr>
              <w:t>Kp</w:t>
            </w:r>
            <w:proofErr w:type="spellEnd"/>
            <w:r w:rsidRPr="002C44C6">
              <w:rPr>
                <w:rFonts w:asciiTheme="minorHAnsi" w:hAnsiTheme="minorHAnsi"/>
              </w:rPr>
              <w:t>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721EF3C7" w14:textId="77777777" w:rsidR="00283B2E" w:rsidRPr="002C44C6" w:rsidRDefault="00283B2E" w:rsidP="000A1FEC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 xml:space="preserve">12.000 </w:t>
            </w:r>
            <w:proofErr w:type="spellStart"/>
            <w:r w:rsidRPr="002C44C6">
              <w:rPr>
                <w:rFonts w:asciiTheme="minorHAnsi" w:hAnsiTheme="minorHAnsi"/>
              </w:rPr>
              <w:t>Kp</w:t>
            </w:r>
            <w:proofErr w:type="spellEnd"/>
            <w:r w:rsidRPr="002C44C6">
              <w:rPr>
                <w:rFonts w:asciiTheme="minorHAnsi" w:hAnsiTheme="minorHAnsi"/>
              </w:rPr>
              <w:t>/cm</w:t>
            </w:r>
            <w:r w:rsidRPr="002C44C6">
              <w:rPr>
                <w:rFonts w:asciiTheme="minorHAnsi" w:hAnsiTheme="minorHAnsi"/>
                <w:vertAlign w:val="superscript"/>
              </w:rPr>
              <w:t xml:space="preserve">2 </w:t>
            </w:r>
          </w:p>
        </w:tc>
      </w:tr>
      <w:tr w:rsidR="00283B2E" w:rsidRPr="00995D30" w14:paraId="6AC2CEF0" w14:textId="77777777" w:rsidTr="000A1FEC">
        <w:trPr>
          <w:jc w:val="center"/>
        </w:trPr>
        <w:tc>
          <w:tcPr>
            <w:tcW w:w="2059" w:type="dxa"/>
            <w:tcBorders>
              <w:top w:val="nil"/>
            </w:tcBorders>
            <w:vAlign w:val="center"/>
          </w:tcPr>
          <w:p w14:paraId="162647F5" w14:textId="77777777" w:rsidR="00283B2E" w:rsidRPr="002C44C6" w:rsidRDefault="00283B2E" w:rsidP="000A1FEC">
            <w:pPr>
              <w:pStyle w:val="00Cuerpodetextosinespacio"/>
              <w:jc w:val="left"/>
              <w:rPr>
                <w:rFonts w:asciiTheme="minorHAnsi" w:hAnsiTheme="minorHAnsi"/>
              </w:rPr>
            </w:pPr>
            <w:proofErr w:type="spellStart"/>
            <w:r w:rsidRPr="002C44C6">
              <w:rPr>
                <w:rFonts w:asciiTheme="minorHAnsi" w:hAnsiTheme="minorHAnsi"/>
              </w:rPr>
              <w:t>Poisson’s</w:t>
            </w:r>
            <w:proofErr w:type="spellEnd"/>
            <w:r w:rsidRPr="002C44C6">
              <w:rPr>
                <w:rFonts w:asciiTheme="minorHAnsi" w:hAnsiTheme="minorHAnsi"/>
              </w:rPr>
              <w:t xml:space="preserve"> Ratio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55A340CB" w14:textId="77777777" w:rsidR="00283B2E" w:rsidRPr="002C44C6" w:rsidRDefault="00283B2E" w:rsidP="000A1FEC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0,25</w:t>
            </w:r>
          </w:p>
        </w:tc>
        <w:tc>
          <w:tcPr>
            <w:tcW w:w="1680" w:type="dxa"/>
            <w:tcBorders>
              <w:top w:val="nil"/>
            </w:tcBorders>
          </w:tcPr>
          <w:p w14:paraId="72F98DD3" w14:textId="77777777" w:rsidR="00283B2E" w:rsidRPr="002C44C6" w:rsidRDefault="00283B2E" w:rsidP="000A1FEC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0,3</w:t>
            </w:r>
          </w:p>
        </w:tc>
      </w:tr>
    </w:tbl>
    <w:p w14:paraId="4E89AD9F" w14:textId="77777777" w:rsidR="00283B2E" w:rsidRDefault="00283B2E" w:rsidP="00283B2E">
      <w:pPr>
        <w:autoSpaceDE w:val="0"/>
        <w:autoSpaceDN w:val="0"/>
        <w:adjustRightInd w:val="0"/>
        <w:spacing w:before="0" w:line="276" w:lineRule="auto"/>
        <w:ind w:right="-91"/>
        <w:rPr>
          <w:rFonts w:ascii="Calibri" w:hAnsi="Calibri" w:cs="Calibri"/>
          <w:sz w:val="22"/>
          <w:szCs w:val="22"/>
        </w:rPr>
      </w:pPr>
    </w:p>
    <w:p w14:paraId="12D67DD6" w14:textId="77777777" w:rsidR="00283B2E" w:rsidRPr="00C51C61" w:rsidRDefault="00283B2E" w:rsidP="00317089">
      <w:pPr>
        <w:autoSpaceDE w:val="0"/>
        <w:autoSpaceDN w:val="0"/>
        <w:adjustRightInd w:val="0"/>
        <w:spacing w:before="0" w:after="240" w:line="276" w:lineRule="auto"/>
        <w:ind w:right="-93"/>
        <w:rPr>
          <w:rFonts w:ascii="Calibri" w:hAnsi="Calibri" w:cs="Calibri"/>
          <w:sz w:val="22"/>
          <w:szCs w:val="22"/>
          <w:lang w:val="es-ES"/>
        </w:rPr>
      </w:pPr>
      <w:r w:rsidRPr="00C51C61">
        <w:rPr>
          <w:rFonts w:ascii="Calibri" w:hAnsi="Calibri" w:cs="Calibri"/>
          <w:sz w:val="22"/>
          <w:szCs w:val="22"/>
          <w:lang w:val="es-ES"/>
        </w:rPr>
        <w:t xml:space="preserve">El resumen extendido debe incluir referencias. Éstas deben estar numeradas siguiendo el orden de aparición en el texto. La lista de referencias debe ser incluida al final del resumen y deben seguir el estilo mostrado más abajo para artículos en </w:t>
      </w:r>
      <w:r>
        <w:rPr>
          <w:rFonts w:ascii="Calibri" w:hAnsi="Calibri" w:cs="Calibri"/>
          <w:sz w:val="22"/>
          <w:szCs w:val="22"/>
          <w:lang w:val="es-ES"/>
        </w:rPr>
        <w:t>publicaciones</w:t>
      </w:r>
      <w:r w:rsidRPr="00C51C61">
        <w:rPr>
          <w:rFonts w:ascii="Calibri" w:hAnsi="Calibri" w:cs="Calibri"/>
          <w:sz w:val="22"/>
          <w:szCs w:val="22"/>
          <w:lang w:val="es-ES"/>
        </w:rPr>
        <w:t xml:space="preserve"> periódicas [1], </w:t>
      </w:r>
      <w:r>
        <w:rPr>
          <w:rFonts w:ascii="Calibri" w:hAnsi="Calibri" w:cs="Calibri"/>
          <w:sz w:val="22"/>
          <w:szCs w:val="22"/>
          <w:lang w:val="es-ES"/>
        </w:rPr>
        <w:t>libros</w:t>
      </w:r>
      <w:r w:rsidRPr="00C51C61">
        <w:rPr>
          <w:rFonts w:ascii="Calibri" w:hAnsi="Calibri" w:cs="Calibri"/>
          <w:sz w:val="22"/>
          <w:szCs w:val="22"/>
          <w:lang w:val="es-ES"/>
        </w:rPr>
        <w:t xml:space="preserve"> [2], </w:t>
      </w:r>
      <w:r>
        <w:rPr>
          <w:rFonts w:ascii="Calibri" w:hAnsi="Calibri" w:cs="Calibri"/>
          <w:sz w:val="22"/>
          <w:szCs w:val="22"/>
          <w:lang w:val="es-ES"/>
        </w:rPr>
        <w:t>tesis</w:t>
      </w:r>
      <w:r w:rsidRPr="00C51C61">
        <w:rPr>
          <w:rFonts w:ascii="Calibri" w:hAnsi="Calibri" w:cs="Calibri"/>
          <w:sz w:val="22"/>
          <w:szCs w:val="22"/>
          <w:lang w:val="es-ES"/>
        </w:rPr>
        <w:t xml:space="preserve"> [3], </w:t>
      </w:r>
      <w:r>
        <w:rPr>
          <w:rFonts w:ascii="Calibri" w:hAnsi="Calibri" w:cs="Calibri"/>
          <w:sz w:val="22"/>
          <w:szCs w:val="22"/>
          <w:lang w:val="es-ES"/>
        </w:rPr>
        <w:t>artículos en congresos o conferencias</w:t>
      </w:r>
      <w:r w:rsidRPr="00C51C61">
        <w:rPr>
          <w:rFonts w:ascii="Calibri" w:hAnsi="Calibri" w:cs="Calibri"/>
          <w:sz w:val="22"/>
          <w:szCs w:val="22"/>
          <w:lang w:val="es-ES"/>
        </w:rPr>
        <w:t xml:space="preserve"> [4] </w:t>
      </w:r>
      <w:r>
        <w:rPr>
          <w:rFonts w:ascii="Calibri" w:hAnsi="Calibri" w:cs="Calibri"/>
          <w:sz w:val="22"/>
          <w:szCs w:val="22"/>
          <w:lang w:val="es-ES"/>
        </w:rPr>
        <w:t>y referencias electrónicas</w:t>
      </w:r>
      <w:r w:rsidRPr="00C51C61">
        <w:rPr>
          <w:rFonts w:ascii="Calibri" w:hAnsi="Calibri" w:cs="Calibri"/>
          <w:sz w:val="22"/>
          <w:szCs w:val="22"/>
          <w:lang w:val="es-ES"/>
        </w:rPr>
        <w:t xml:space="preserve"> [5].</w:t>
      </w:r>
    </w:p>
    <w:p w14:paraId="49A642BF" w14:textId="77777777" w:rsidR="00283B2E" w:rsidRPr="00C51C61" w:rsidRDefault="00283B2E" w:rsidP="00154113">
      <w:pPr>
        <w:pStyle w:val="Puesto"/>
        <w:jc w:val="both"/>
        <w:rPr>
          <w:rFonts w:asciiTheme="minorHAnsi" w:hAnsiTheme="minorHAnsi"/>
          <w:lang w:val="es-ES"/>
        </w:rPr>
      </w:pPr>
      <w:r w:rsidRPr="00C51C61">
        <w:rPr>
          <w:rFonts w:asciiTheme="minorHAnsi" w:hAnsiTheme="minorHAnsi"/>
          <w:lang w:val="es-ES"/>
        </w:rPr>
        <w:t xml:space="preserve">REFERENCIAS [Calibri, 12-puntos, </w:t>
      </w:r>
      <w:r>
        <w:rPr>
          <w:rFonts w:asciiTheme="minorHAnsi" w:hAnsiTheme="minorHAnsi"/>
          <w:lang w:val="es-ES"/>
        </w:rPr>
        <w:t>negrita</w:t>
      </w:r>
      <w:r w:rsidRPr="00C51C61">
        <w:rPr>
          <w:rFonts w:asciiTheme="minorHAnsi" w:hAnsiTheme="minorHAnsi"/>
          <w:lang w:val="es-ES"/>
        </w:rPr>
        <w:t xml:space="preserve">, </w:t>
      </w:r>
      <w:r>
        <w:rPr>
          <w:rFonts w:asciiTheme="minorHAnsi" w:hAnsiTheme="minorHAnsi"/>
          <w:lang w:val="es-ES"/>
        </w:rPr>
        <w:t>justificado</w:t>
      </w:r>
      <w:r w:rsidRPr="00C51C61">
        <w:rPr>
          <w:rFonts w:asciiTheme="minorHAnsi" w:hAnsiTheme="minorHAnsi"/>
          <w:lang w:val="es-ES"/>
        </w:rPr>
        <w:t>]</w:t>
      </w:r>
    </w:p>
    <w:p w14:paraId="0A5B8895" w14:textId="77777777" w:rsidR="00283B2E" w:rsidRDefault="00283B2E" w:rsidP="00283B2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right="-91" w:hanging="709"/>
        <w:contextualSpacing w:val="0"/>
        <w:rPr>
          <w:rFonts w:ascii="Calibri" w:hAnsi="Calibri" w:cs="Calibri"/>
          <w:i/>
          <w:sz w:val="22"/>
        </w:rPr>
      </w:pPr>
      <w:proofErr w:type="spellStart"/>
      <w:r w:rsidRPr="005E0FDE">
        <w:rPr>
          <w:rFonts w:ascii="Calibri" w:hAnsi="Calibri" w:cs="Calibri"/>
          <w:sz w:val="22"/>
        </w:rPr>
        <w:t>Aschheim</w:t>
      </w:r>
      <w:proofErr w:type="spellEnd"/>
      <w:r w:rsidRPr="005E0FDE">
        <w:rPr>
          <w:rFonts w:ascii="Calibri" w:hAnsi="Calibri" w:cs="Calibri"/>
          <w:sz w:val="22"/>
        </w:rPr>
        <w:t>, M., Hernández-Montes, E.,</w:t>
      </w:r>
      <w:r>
        <w:rPr>
          <w:rFonts w:ascii="Calibri" w:hAnsi="Calibri" w:cs="Calibri"/>
          <w:sz w:val="22"/>
        </w:rPr>
        <w:t xml:space="preserve"> </w:t>
      </w:r>
      <w:r w:rsidRPr="005E0FDE">
        <w:rPr>
          <w:rFonts w:ascii="Calibri" w:hAnsi="Calibri" w:cs="Calibri"/>
          <w:sz w:val="22"/>
        </w:rPr>
        <w:t xml:space="preserve">&amp; Gil-Martín, M.L. (2007). </w:t>
      </w:r>
      <w:r w:rsidRPr="009F2FC5">
        <w:rPr>
          <w:rFonts w:ascii="Calibri" w:hAnsi="Calibri" w:cs="Calibri"/>
          <w:sz w:val="22"/>
          <w:lang w:val="en-US"/>
        </w:rPr>
        <w:t xml:space="preserve">Optimal domains for strength design of rectangular sections for axial load and moment according to Eurocode 2. </w:t>
      </w:r>
      <w:proofErr w:type="spellStart"/>
      <w:r w:rsidRPr="005E0FDE">
        <w:rPr>
          <w:rFonts w:ascii="Calibri" w:hAnsi="Calibri" w:cs="Calibri"/>
          <w:i/>
          <w:sz w:val="22"/>
        </w:rPr>
        <w:t>Engineering</w:t>
      </w:r>
      <w:proofErr w:type="spellEnd"/>
      <w:r w:rsidRPr="005E0FDE">
        <w:rPr>
          <w:rFonts w:ascii="Calibri" w:hAnsi="Calibri" w:cs="Calibri"/>
          <w:i/>
          <w:sz w:val="22"/>
        </w:rPr>
        <w:t xml:space="preserve"> </w:t>
      </w:r>
      <w:proofErr w:type="spellStart"/>
      <w:r w:rsidRPr="005E0FDE">
        <w:rPr>
          <w:rFonts w:ascii="Calibri" w:hAnsi="Calibri" w:cs="Calibri"/>
          <w:i/>
          <w:sz w:val="22"/>
        </w:rPr>
        <w:t>Structures</w:t>
      </w:r>
      <w:proofErr w:type="spellEnd"/>
      <w:r w:rsidRPr="005E0FDE">
        <w:rPr>
          <w:rFonts w:ascii="Calibri" w:hAnsi="Calibri" w:cs="Calibri"/>
          <w:i/>
          <w:sz w:val="22"/>
        </w:rPr>
        <w:t>, 29, 1752-1760.</w:t>
      </w:r>
    </w:p>
    <w:p w14:paraId="749384E2" w14:textId="77777777" w:rsidR="00283B2E" w:rsidRPr="00065AA8" w:rsidRDefault="00283B2E" w:rsidP="00283B2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09" w:right="-93" w:hanging="709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sz w:val="22"/>
        </w:rPr>
        <w:t xml:space="preserve">Hernández-Montes, E. (2002). </w:t>
      </w:r>
      <w:r w:rsidRPr="00065AA8">
        <w:rPr>
          <w:rFonts w:ascii="Calibri" w:hAnsi="Calibri" w:cs="Calibri"/>
          <w:i/>
          <w:sz w:val="22"/>
        </w:rPr>
        <w:t>Hormigón estructural</w:t>
      </w:r>
      <w:r>
        <w:rPr>
          <w:rFonts w:ascii="Calibri" w:hAnsi="Calibri" w:cs="Calibri"/>
          <w:sz w:val="22"/>
        </w:rPr>
        <w:t>, p.200. Granada: Universidad de Granada.</w:t>
      </w:r>
    </w:p>
    <w:p w14:paraId="5A5DBA40" w14:textId="77777777" w:rsidR="006473FF" w:rsidRPr="00E16881" w:rsidRDefault="006473FF" w:rsidP="006473F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09" w:right="-93" w:hanging="709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sz w:val="22"/>
        </w:rPr>
        <w:t xml:space="preserve">Compán, V. (2012). </w:t>
      </w:r>
      <w:r>
        <w:rPr>
          <w:rFonts w:ascii="Calibri" w:hAnsi="Calibri" w:cs="Calibri"/>
          <w:i/>
          <w:sz w:val="22"/>
        </w:rPr>
        <w:t>Comportamiento estructural de las geometrías arquitectónicas del Barroco Centroeuropeo</w:t>
      </w:r>
      <w:r>
        <w:rPr>
          <w:rFonts w:ascii="Calibri" w:hAnsi="Calibri" w:cs="Calibri"/>
          <w:sz w:val="22"/>
        </w:rPr>
        <w:t xml:space="preserve"> (</w:t>
      </w:r>
      <w:proofErr w:type="spellStart"/>
      <w:r>
        <w:rPr>
          <w:rFonts w:ascii="Calibri" w:hAnsi="Calibri" w:cs="Calibri"/>
          <w:sz w:val="22"/>
        </w:rPr>
        <w:t>unpublished</w:t>
      </w:r>
      <w:proofErr w:type="spellEnd"/>
      <w:r>
        <w:rPr>
          <w:rFonts w:ascii="Calibri" w:hAnsi="Calibri" w:cs="Calibri"/>
          <w:sz w:val="22"/>
        </w:rPr>
        <w:t xml:space="preserve"> PhD. </w:t>
      </w:r>
      <w:proofErr w:type="spellStart"/>
      <w:r>
        <w:rPr>
          <w:rFonts w:ascii="Calibri" w:hAnsi="Calibri" w:cs="Calibri"/>
          <w:sz w:val="22"/>
        </w:rPr>
        <w:t>thesis</w:t>
      </w:r>
      <w:proofErr w:type="spellEnd"/>
      <w:r>
        <w:rPr>
          <w:rFonts w:ascii="Calibri" w:hAnsi="Calibri" w:cs="Calibri"/>
          <w:sz w:val="22"/>
        </w:rPr>
        <w:t>). Sevilla: Universidad de Sevilla.</w:t>
      </w:r>
    </w:p>
    <w:p w14:paraId="58BF15AC" w14:textId="77777777" w:rsidR="006473FF" w:rsidRDefault="006473FF" w:rsidP="006473F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09" w:right="-93" w:hanging="709"/>
        <w:rPr>
          <w:rFonts w:ascii="Calibri" w:hAnsi="Calibri" w:cs="Calibri"/>
          <w:sz w:val="22"/>
          <w:lang w:val="en-US"/>
        </w:rPr>
      </w:pPr>
      <w:r w:rsidRPr="000860F6">
        <w:rPr>
          <w:rFonts w:ascii="Calibri" w:hAnsi="Calibri" w:cs="Calibri"/>
          <w:sz w:val="22"/>
          <w:lang w:val="en-US"/>
        </w:rPr>
        <w:t xml:space="preserve">Jiménez-Alonso, J.F., </w:t>
      </w:r>
      <w:proofErr w:type="spellStart"/>
      <w:r w:rsidRPr="000860F6">
        <w:rPr>
          <w:rFonts w:ascii="Calibri" w:hAnsi="Calibri" w:cs="Calibri"/>
          <w:sz w:val="22"/>
          <w:lang w:val="en-US"/>
        </w:rPr>
        <w:t>Sáez</w:t>
      </w:r>
      <w:proofErr w:type="spellEnd"/>
      <w:r w:rsidRPr="000860F6">
        <w:rPr>
          <w:rFonts w:ascii="Calibri" w:hAnsi="Calibri" w:cs="Calibri"/>
          <w:sz w:val="22"/>
          <w:lang w:val="en-US"/>
        </w:rPr>
        <w:t xml:space="preserve">, A. </w:t>
      </w:r>
      <w:r>
        <w:rPr>
          <w:rFonts w:ascii="Calibri" w:hAnsi="Calibri" w:cs="Calibri"/>
          <w:sz w:val="22"/>
          <w:lang w:val="en-US"/>
        </w:rPr>
        <w:t>Application of operational modal analysis and model updating technique for the validation and characterization of structural models</w:t>
      </w:r>
      <w:r w:rsidRPr="00E16881">
        <w:rPr>
          <w:rFonts w:ascii="Calibri" w:hAnsi="Calibri" w:cs="Calibri"/>
          <w:sz w:val="22"/>
          <w:lang w:val="en-US"/>
        </w:rPr>
        <w:t xml:space="preserve">. </w:t>
      </w:r>
      <w:r w:rsidRPr="008C2E50">
        <w:rPr>
          <w:rFonts w:ascii="Calibri" w:hAnsi="Calibri" w:cs="Calibri"/>
          <w:i/>
          <w:sz w:val="22"/>
          <w:lang w:val="en-US"/>
        </w:rPr>
        <w:t xml:space="preserve">In </w:t>
      </w:r>
      <w:proofErr w:type="spellStart"/>
      <w:r w:rsidRPr="008C2E50">
        <w:rPr>
          <w:rFonts w:ascii="Calibri" w:hAnsi="Calibri" w:cs="Calibri"/>
          <w:i/>
          <w:sz w:val="22"/>
          <w:lang w:val="en-US"/>
        </w:rPr>
        <w:t>Ist</w:t>
      </w:r>
      <w:proofErr w:type="spellEnd"/>
      <w:r w:rsidRPr="008C2E50">
        <w:rPr>
          <w:rFonts w:ascii="Calibri" w:hAnsi="Calibri" w:cs="Calibri"/>
          <w:i/>
          <w:sz w:val="22"/>
          <w:lang w:val="en-US"/>
        </w:rPr>
        <w:t xml:space="preserve"> International Congress on Mechanical models in structural engineering</w:t>
      </w:r>
      <w:r>
        <w:rPr>
          <w:rFonts w:ascii="Calibri" w:hAnsi="Calibri" w:cs="Calibri"/>
          <w:sz w:val="22"/>
          <w:lang w:val="en-US"/>
        </w:rPr>
        <w:t xml:space="preserve"> (pp. 51-59). Granada: </w:t>
      </w:r>
      <w:proofErr w:type="spellStart"/>
      <w:r>
        <w:rPr>
          <w:rFonts w:ascii="Calibri" w:hAnsi="Calibri" w:cs="Calibri"/>
          <w:sz w:val="22"/>
          <w:lang w:val="en-US"/>
        </w:rPr>
        <w:t>Glodel</w:t>
      </w:r>
      <w:proofErr w:type="spellEnd"/>
      <w:r>
        <w:rPr>
          <w:rFonts w:ascii="Calibri" w:hAnsi="Calibri" w:cs="Calibri"/>
          <w:sz w:val="22"/>
          <w:lang w:val="en-US"/>
        </w:rPr>
        <w:t xml:space="preserve"> Editorial.</w:t>
      </w:r>
    </w:p>
    <w:p w14:paraId="35AF3AF5" w14:textId="77777777" w:rsidR="001F5B1D" w:rsidRPr="00283B2E" w:rsidRDefault="00283B2E" w:rsidP="00283B2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09" w:right="-93" w:hanging="709"/>
        <w:rPr>
          <w:rFonts w:ascii="Calibri" w:hAnsi="Calibri" w:cs="Calibri"/>
          <w:sz w:val="22"/>
          <w:lang w:val="en-US"/>
        </w:rPr>
      </w:pPr>
      <w:r>
        <w:rPr>
          <w:rFonts w:ascii="Calibri" w:hAnsi="Calibri" w:cs="Calibri"/>
          <w:sz w:val="22"/>
          <w:lang w:val="en-US"/>
        </w:rPr>
        <w:t>International Database for Civil and Structural Engineering. http://www.structurae.de</w:t>
      </w:r>
    </w:p>
    <w:sectPr w:rsidR="001F5B1D" w:rsidRPr="00283B2E" w:rsidSect="00977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CB63A" w14:textId="77777777" w:rsidR="00EC4CFA" w:rsidRDefault="00EC4CFA" w:rsidP="00E02A81">
      <w:pPr>
        <w:spacing w:before="0" w:after="0"/>
      </w:pPr>
      <w:r>
        <w:separator/>
      </w:r>
    </w:p>
  </w:endnote>
  <w:endnote w:type="continuationSeparator" w:id="0">
    <w:p w14:paraId="31AD588D" w14:textId="77777777" w:rsidR="00EC4CFA" w:rsidRDefault="00EC4CFA" w:rsidP="00E02A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A1B4C" w14:textId="77777777" w:rsidR="00BF5F1D" w:rsidRDefault="00BF5F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0E9DA" w14:textId="77777777" w:rsidR="00BF5F1D" w:rsidRDefault="00BF5F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B87CD" w14:textId="77777777" w:rsidR="00BF5F1D" w:rsidRDefault="00BF5F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E519B" w14:textId="77777777" w:rsidR="00EC4CFA" w:rsidRDefault="00EC4CFA" w:rsidP="00E02A81">
      <w:pPr>
        <w:spacing w:before="0" w:after="0"/>
      </w:pPr>
      <w:r>
        <w:separator/>
      </w:r>
    </w:p>
  </w:footnote>
  <w:footnote w:type="continuationSeparator" w:id="0">
    <w:p w14:paraId="10487329" w14:textId="77777777" w:rsidR="00EC4CFA" w:rsidRDefault="00EC4CFA" w:rsidP="00E02A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7DAF" w14:textId="77777777" w:rsidR="00BF5F1D" w:rsidRDefault="00BF5F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57A1" w14:textId="77777777" w:rsidR="00BF5F1D" w:rsidRDefault="00BF5F1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A4CDE" w14:textId="38F3C689" w:rsidR="00A37990" w:rsidRDefault="00F07F12">
    <w:pPr>
      <w:pStyle w:val="Encabezado"/>
    </w:pPr>
    <w:bookmarkStart w:id="0" w:name="_GoBack"/>
    <w:bookmarkEnd w:id="0"/>
    <w:r>
      <w:rPr>
        <w:noProof/>
        <w:lang w:val="es-ES"/>
      </w:rPr>
      <w:pict w14:anchorId="34AFA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5pt;height:71.65pt">
          <v:imagedata r:id="rId1" o:title="Cabece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818F1"/>
    <w:multiLevelType w:val="hybridMultilevel"/>
    <w:tmpl w:val="9690A730"/>
    <w:lvl w:ilvl="0" w:tplc="8040B494">
      <w:start w:val="1"/>
      <w:numFmt w:val="decimal"/>
      <w:lvlText w:val="[%1] 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DF2100"/>
    <w:multiLevelType w:val="hybridMultilevel"/>
    <w:tmpl w:val="729684CC"/>
    <w:lvl w:ilvl="0" w:tplc="E76CA3D6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B"/>
    <w:rsid w:val="00014AB0"/>
    <w:rsid w:val="00065AA8"/>
    <w:rsid w:val="000C5250"/>
    <w:rsid w:val="00154113"/>
    <w:rsid w:val="001D1494"/>
    <w:rsid w:val="001F5B1D"/>
    <w:rsid w:val="00201953"/>
    <w:rsid w:val="002778F8"/>
    <w:rsid w:val="00283B2E"/>
    <w:rsid w:val="002C44C6"/>
    <w:rsid w:val="002C4BD1"/>
    <w:rsid w:val="003163B4"/>
    <w:rsid w:val="00317089"/>
    <w:rsid w:val="00365C28"/>
    <w:rsid w:val="00424DE1"/>
    <w:rsid w:val="004C04AF"/>
    <w:rsid w:val="004C76BC"/>
    <w:rsid w:val="004F3B60"/>
    <w:rsid w:val="00506982"/>
    <w:rsid w:val="0050769A"/>
    <w:rsid w:val="005E0FDE"/>
    <w:rsid w:val="005F6B06"/>
    <w:rsid w:val="00641531"/>
    <w:rsid w:val="006473FF"/>
    <w:rsid w:val="00662F9A"/>
    <w:rsid w:val="00675B68"/>
    <w:rsid w:val="006C0A1C"/>
    <w:rsid w:val="006D241D"/>
    <w:rsid w:val="006E4A20"/>
    <w:rsid w:val="006F48B2"/>
    <w:rsid w:val="008132A5"/>
    <w:rsid w:val="008270CF"/>
    <w:rsid w:val="00835ED2"/>
    <w:rsid w:val="00856A96"/>
    <w:rsid w:val="0087314E"/>
    <w:rsid w:val="00881DD0"/>
    <w:rsid w:val="008823BC"/>
    <w:rsid w:val="008C2E50"/>
    <w:rsid w:val="009119A1"/>
    <w:rsid w:val="00953B5F"/>
    <w:rsid w:val="00977385"/>
    <w:rsid w:val="00981852"/>
    <w:rsid w:val="00981DB1"/>
    <w:rsid w:val="00982F6B"/>
    <w:rsid w:val="009B070C"/>
    <w:rsid w:val="009C5C93"/>
    <w:rsid w:val="009F2FC5"/>
    <w:rsid w:val="00A07E94"/>
    <w:rsid w:val="00A37990"/>
    <w:rsid w:val="00A82C2B"/>
    <w:rsid w:val="00AA4B12"/>
    <w:rsid w:val="00AB2720"/>
    <w:rsid w:val="00B5546E"/>
    <w:rsid w:val="00B736FF"/>
    <w:rsid w:val="00BB1407"/>
    <w:rsid w:val="00BF5F1D"/>
    <w:rsid w:val="00C51C61"/>
    <w:rsid w:val="00C64C68"/>
    <w:rsid w:val="00C67959"/>
    <w:rsid w:val="00C86F53"/>
    <w:rsid w:val="00CF56CD"/>
    <w:rsid w:val="00D30F3E"/>
    <w:rsid w:val="00D67312"/>
    <w:rsid w:val="00D95FB7"/>
    <w:rsid w:val="00DA4E68"/>
    <w:rsid w:val="00DA58FA"/>
    <w:rsid w:val="00DA765B"/>
    <w:rsid w:val="00E02A81"/>
    <w:rsid w:val="00E16881"/>
    <w:rsid w:val="00EC4CFA"/>
    <w:rsid w:val="00F07F12"/>
    <w:rsid w:val="00F21105"/>
    <w:rsid w:val="00F30836"/>
    <w:rsid w:val="00F37E1A"/>
    <w:rsid w:val="00F511BE"/>
    <w:rsid w:val="00F6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60A2D2"/>
  <w15:docId w15:val="{859A4B55-87CE-4A87-B33A-0AE9474C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TED-Text"/>
    <w:qFormat/>
    <w:rsid w:val="00DA765B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aliases w:val="IATED-Title"/>
    <w:basedOn w:val="Normal"/>
    <w:link w:val="PuestoCar"/>
    <w:qFormat/>
    <w:rsid w:val="00DA765B"/>
    <w:pPr>
      <w:spacing w:before="480"/>
      <w:jc w:val="center"/>
    </w:pPr>
    <w:rPr>
      <w:b/>
      <w:bCs/>
      <w:sz w:val="24"/>
    </w:rPr>
  </w:style>
  <w:style w:type="character" w:customStyle="1" w:styleId="PuestoCar">
    <w:name w:val="Puesto Car"/>
    <w:aliases w:val="IATED-Title Car"/>
    <w:basedOn w:val="Fuentedeprrafopredeter"/>
    <w:link w:val="Puesto"/>
    <w:rsid w:val="00DA765B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paragraph" w:customStyle="1" w:styleId="IATED-PaperTitle">
    <w:name w:val="IATED-Paper Title"/>
    <w:next w:val="IATED-Authors"/>
    <w:qFormat/>
    <w:rsid w:val="00DA765B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IATED-Authors">
    <w:name w:val="IATED-Authors"/>
    <w:next w:val="IATED-Affiliation"/>
    <w:qFormat/>
    <w:rsid w:val="00DA765B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Affiliation">
    <w:name w:val="IATED-Affiliation"/>
    <w:qFormat/>
    <w:rsid w:val="00DA765B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paragraph" w:customStyle="1" w:styleId="TTPKeywords">
    <w:name w:val="TTP Keywords"/>
    <w:basedOn w:val="Normal"/>
    <w:next w:val="Normal"/>
    <w:uiPriority w:val="99"/>
    <w:rsid w:val="00F21105"/>
    <w:pPr>
      <w:autoSpaceDE w:val="0"/>
      <w:autoSpaceDN w:val="0"/>
      <w:adjustRightInd w:val="0"/>
      <w:spacing w:before="360" w:after="0"/>
      <w:jc w:val="left"/>
    </w:pPr>
    <w:rPr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9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9A1"/>
    <w:rPr>
      <w:rFonts w:ascii="Tahoma" w:eastAsia="Times New Roman" w:hAnsi="Tahoma" w:cs="Tahoma"/>
      <w:sz w:val="16"/>
      <w:szCs w:val="16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9119A1"/>
    <w:rPr>
      <w:color w:val="808080"/>
    </w:rPr>
  </w:style>
  <w:style w:type="paragraph" w:customStyle="1" w:styleId="00Cuerpodetextosinespacio">
    <w:name w:val="00.Cuerpo de texto sin espacio"/>
    <w:basedOn w:val="Normal"/>
    <w:qFormat/>
    <w:rsid w:val="00DA58FA"/>
    <w:pPr>
      <w:spacing w:before="0" w:after="0"/>
    </w:pPr>
    <w:rPr>
      <w:szCs w:val="20"/>
      <w:lang w:val="es-ES"/>
    </w:rPr>
  </w:style>
  <w:style w:type="paragraph" w:styleId="Prrafodelista">
    <w:name w:val="List Paragraph"/>
    <w:basedOn w:val="Normal"/>
    <w:uiPriority w:val="99"/>
    <w:qFormat/>
    <w:rsid w:val="001F5B1D"/>
    <w:pPr>
      <w:spacing w:before="0" w:after="0"/>
      <w:ind w:left="720"/>
      <w:contextualSpacing/>
    </w:pPr>
    <w:rPr>
      <w:sz w:val="24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E02A81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02A81"/>
    <w:rPr>
      <w:rFonts w:ascii="Arial" w:eastAsia="Times New Roman" w:hAnsi="Arial" w:cs="Times New Roman"/>
      <w:sz w:val="20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E02A81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A81"/>
    <w:rPr>
      <w:rFonts w:ascii="Arial" w:eastAsia="Times New Roman" w:hAnsi="Arial" w:cs="Times New Roman"/>
      <w:sz w:val="20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vcompan</dc:creator>
  <cp:lastModifiedBy>ali</cp:lastModifiedBy>
  <cp:revision>3</cp:revision>
  <cp:lastPrinted>2014-10-08T15:13:00Z</cp:lastPrinted>
  <dcterms:created xsi:type="dcterms:W3CDTF">2019-01-08T11:38:00Z</dcterms:created>
  <dcterms:modified xsi:type="dcterms:W3CDTF">2021-03-15T22:10:00Z</dcterms:modified>
</cp:coreProperties>
</file>